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sz w:val="8"/>
          <w:szCs w:val="8"/>
        </w:rPr>
        <w:t xml:space="preserve"/>
      </w:r>
    </w:p>
    <w:p>
      <w:pPr>
        <w:spacing w:after="200"/>
        <w:jc w:val="center"/>
      </w:pPr>
      <w:r>
        <w:drawing>
          <wp:inline distT="0" distB="0" distL="0" distR="0">
            <wp:extent cx="904875" cy="1019175"/>
            <wp:effectExtent t="0" r="0" b="0" l="0"/>
            <wp:docPr id="1" name="pts-mark" descr="PTS shield mark" title="Phantom Technology Solution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904875" cy="1019175"/>
                    </a:xfrm>
                    <a:prstGeom prst="rect">
                      <a:avLst/>
                    </a:prstGeom>
                  </pic:spPr>
                </pic:pic>
              </a:graphicData>
            </a:graphic>
          </wp:inline>
        </w:drawing>
      </w:r>
    </w:p>
    <w:p>
      <w:pPr>
        <w:spacing w:after="80"/>
        <w:jc w:val="center"/>
      </w:pPr>
      <w:r>
        <w:rPr>
          <w:rFonts w:ascii="Calibri" w:cs="Calibri" w:eastAsia="Calibri" w:hAnsi="Calibri"/>
          <w:b/>
          <w:bCs/>
          <w:color w:val="00BFA6"/>
          <w:sz w:val="24"/>
          <w:szCs w:val="24"/>
        </w:rPr>
        <w:t xml:space="preserve">EMPLOYEE SECURITY HANDBOOK</w:t>
      </w:r>
    </w:p>
    <w:p>
      <w:pPr>
        <w:spacing w:after="60"/>
        <w:jc w:val="center"/>
      </w:pPr>
      <w:r>
        <w:rPr>
          <w:rFonts w:ascii="Calibri" w:cs="Calibri" w:eastAsia="Calibri" w:hAnsi="Calibri"/>
          <w:b/>
          <w:bCs/>
          <w:color w:val="37025A"/>
          <w:sz w:val="56"/>
          <w:szCs w:val="56"/>
        </w:rPr>
        <w:t xml:space="preserve">[COMPANY NAME]</w:t>
      </w:r>
    </w:p>
    <w:p>
      <w:pPr>
        <w:spacing w:after="240"/>
        <w:jc w:val="center"/>
      </w:pPr>
      <w:r>
        <w:rPr>
          <w:rFonts w:ascii="Calibri" w:cs="Calibri" w:eastAsia="Calibri" w:hAnsi="Calibri"/>
          <w:b/>
          <w:bCs/>
          <w:color w:val="1A1A2E"/>
          <w:sz w:val="40"/>
          <w:szCs w:val="40"/>
        </w:rPr>
        <w:t xml:space="preserve">Employee Cybersecurity Handbook</w:t>
      </w:r>
    </w:p>
    <w:tbl>
      <w:tblPr>
        <w:tblW w:type="dxa" w:w="4800"/>
        <w:jc w:val="center"/>
        <w:tblBorders>
          <w:top w:val="single" w:color="D8D2E2" w:sz="2"/>
          <w:left w:val="single" w:color="D8D2E2" w:sz="2"/>
          <w:bottom w:val="single" w:color="D8D2E2" w:sz="2"/>
          <w:right w:val="single" w:color="D8D2E2" w:sz="2"/>
          <w:insideH w:val="single" w:color="D8D2E2" w:sz="2"/>
          <w:insideV w:val="single" w:color="D8D2E2" w:sz="2"/>
        </w:tblBorders>
      </w:tblPr>
      <w:tblGrid>
        <w:gridCol w:w="2200"/>
        <w:gridCol w:w="2600"/>
      </w:tblGrid>
      <w:tr>
        <w:tc>
          <w:tcPr>
            <w:tcW w:type="dxa" w:w="2200"/>
            <w:shd w:fill="37025A" w:color="auto" w:val="clear"/>
            <w:tcMar>
              <w:top w:type="dxa" w:w="60"/>
              <w:left w:type="dxa" w:w="120"/>
              <w:bottom w:type="dxa" w:w="60"/>
              <w:right w:type="dxa" w:w="120"/>
            </w:tcMar>
          </w:tcPr>
          <w:p>
            <w:r>
              <w:rPr>
                <w:rFonts w:ascii="Calibri" w:cs="Calibri" w:eastAsia="Calibri" w:hAnsi="Calibri"/>
                <w:b/>
                <w:bCs/>
                <w:color w:val="FFFFFF"/>
                <w:sz w:val="20"/>
                <w:szCs w:val="20"/>
              </w:rPr>
              <w:t xml:space="preserve">Version</w:t>
            </w:r>
          </w:p>
        </w:tc>
        <w:tc>
          <w:tcPr>
            <w:tcW w:type="dxa" w:w="2600"/>
            <w:shd w:fill="FFFFFF" w:color="auto" w:val="clear"/>
            <w:tcMar>
              <w:top w:type="dxa" w:w="60"/>
              <w:left w:type="dxa" w:w="120"/>
              <w:bottom w:type="dxa" w:w="60"/>
              <w:right w:type="dxa" w:w="120"/>
            </w:tcMar>
          </w:tcPr>
          <w:p>
            <w:r>
              <w:rPr>
                <w:rFonts w:ascii="Calibri" w:cs="Calibri" w:eastAsia="Calibri" w:hAnsi="Calibri"/>
                <w:color w:val="1A1A2E"/>
                <w:sz w:val="20"/>
                <w:szCs w:val="20"/>
              </w:rPr>
              <w:t xml:space="preserve">[1.0]</w:t>
            </w:r>
          </w:p>
        </w:tc>
      </w:tr>
      <w:tr>
        <w:tc>
          <w:tcPr>
            <w:tcW w:type="dxa" w:w="2200"/>
            <w:shd w:fill="37025A" w:color="auto" w:val="clear"/>
            <w:tcMar>
              <w:top w:type="dxa" w:w="60"/>
              <w:left w:type="dxa" w:w="120"/>
              <w:bottom w:type="dxa" w:w="60"/>
              <w:right w:type="dxa" w:w="120"/>
            </w:tcMar>
          </w:tcPr>
          <w:p>
            <w:r>
              <w:rPr>
                <w:rFonts w:ascii="Calibri" w:cs="Calibri" w:eastAsia="Calibri" w:hAnsi="Calibri"/>
                <w:b/>
                <w:bCs/>
                <w:color w:val="FFFFFF"/>
                <w:sz w:val="20"/>
                <w:szCs w:val="20"/>
              </w:rPr>
              <w:t xml:space="preserve">Effective date</w:t>
            </w:r>
          </w:p>
        </w:tc>
        <w:tc>
          <w:tcPr>
            <w:tcW w:type="dxa" w:w="2600"/>
            <w:shd w:fill="FFFFFF" w:color="auto" w:val="clear"/>
            <w:tcMar>
              <w:top w:type="dxa" w:w="60"/>
              <w:left w:type="dxa" w:w="120"/>
              <w:bottom w:type="dxa" w:w="60"/>
              <w:right w:type="dxa" w:w="120"/>
            </w:tcMar>
          </w:tcPr>
          <w:p>
            <w:r>
              <w:rPr>
                <w:rFonts w:ascii="Calibri" w:cs="Calibri" w:eastAsia="Calibri" w:hAnsi="Calibri"/>
                <w:color w:val="1A1A2E"/>
                <w:sz w:val="20"/>
                <w:szCs w:val="20"/>
              </w:rPr>
              <w:t xml:space="preserve">[MONTH YEAR]</w:t>
            </w:r>
          </w:p>
        </w:tc>
      </w:tr>
      <w:tr>
        <w:tc>
          <w:tcPr>
            <w:tcW w:type="dxa" w:w="2200"/>
            <w:shd w:fill="37025A" w:color="auto" w:val="clear"/>
            <w:tcMar>
              <w:top w:type="dxa" w:w="60"/>
              <w:left w:type="dxa" w:w="120"/>
              <w:bottom w:type="dxa" w:w="60"/>
              <w:right w:type="dxa" w:w="120"/>
            </w:tcMar>
          </w:tcPr>
          <w:p>
            <w:r>
              <w:rPr>
                <w:rFonts w:ascii="Calibri" w:cs="Calibri" w:eastAsia="Calibri" w:hAnsi="Calibri"/>
                <w:b/>
                <w:bCs/>
                <w:color w:val="FFFFFF"/>
                <w:sz w:val="20"/>
                <w:szCs w:val="20"/>
              </w:rPr>
              <w:t xml:space="preserve">Owner</w:t>
            </w:r>
          </w:p>
        </w:tc>
        <w:tc>
          <w:tcPr>
            <w:tcW w:type="dxa" w:w="2600"/>
            <w:shd w:fill="FFFFFF" w:color="auto" w:val="clear"/>
            <w:tcMar>
              <w:top w:type="dxa" w:w="60"/>
              <w:left w:type="dxa" w:w="120"/>
              <w:bottom w:type="dxa" w:w="60"/>
              <w:right w:type="dxa" w:w="120"/>
            </w:tcMar>
          </w:tcPr>
          <w:p>
            <w:r>
              <w:rPr>
                <w:rFonts w:ascii="Calibri" w:cs="Calibri" w:eastAsia="Calibri" w:hAnsi="Calibri"/>
                <w:color w:val="1A1A2E"/>
                <w:sz w:val="20"/>
                <w:szCs w:val="20"/>
              </w:rPr>
              <w:t xml:space="preserve">[NAME / ROLE]</w:t>
            </w:r>
          </w:p>
        </w:tc>
      </w:tr>
      <w:tr>
        <w:tc>
          <w:tcPr>
            <w:tcW w:type="dxa" w:w="2200"/>
            <w:shd w:fill="37025A" w:color="auto" w:val="clear"/>
            <w:tcMar>
              <w:top w:type="dxa" w:w="60"/>
              <w:left w:type="dxa" w:w="120"/>
              <w:bottom w:type="dxa" w:w="60"/>
              <w:right w:type="dxa" w:w="120"/>
            </w:tcMar>
          </w:tcPr>
          <w:p>
            <w:r>
              <w:rPr>
                <w:rFonts w:ascii="Calibri" w:cs="Calibri" w:eastAsia="Calibri" w:hAnsi="Calibri"/>
                <w:b/>
                <w:bCs/>
                <w:color w:val="FFFFFF"/>
                <w:sz w:val="20"/>
                <w:szCs w:val="20"/>
              </w:rPr>
              <w:t xml:space="preserve">Review by</w:t>
            </w:r>
          </w:p>
        </w:tc>
        <w:tc>
          <w:tcPr>
            <w:tcW w:type="dxa" w:w="2600"/>
            <w:shd w:fill="FFFFFF" w:color="auto" w:val="clear"/>
            <w:tcMar>
              <w:top w:type="dxa" w:w="60"/>
              <w:left w:type="dxa" w:w="120"/>
              <w:bottom w:type="dxa" w:w="60"/>
              <w:right w:type="dxa" w:w="120"/>
            </w:tcMar>
          </w:tcPr>
          <w:p>
            <w:r>
              <w:rPr>
                <w:rFonts w:ascii="Calibri" w:cs="Calibri" w:eastAsia="Calibri" w:hAnsi="Calibri"/>
                <w:color w:val="1A1A2E"/>
                <w:sz w:val="20"/>
                <w:szCs w:val="20"/>
              </w:rPr>
              <w:t xml:space="preserve">[MONTH YEAR]</w:t>
            </w:r>
          </w:p>
        </w:tc>
      </w:tr>
    </w:tbl>
    <w:p>
      <w:pPr>
        <w:spacing w:after="280"/>
      </w:pPr>
      <w:r>
        <w:rPr>
          <w:sz w:val="8"/>
          <w:szCs w:val="8"/>
        </w:rPr>
        <w:t xml:space="preserve"/>
      </w:r>
    </w:p>
    <w:p>
      <w:pPr>
        <w:spacing w:after="40"/>
        <w:jc w:val="center"/>
      </w:pPr>
      <w:r>
        <w:rPr>
          <w:rFonts w:ascii="Calibri" w:cs="Calibri" w:eastAsia="Calibri" w:hAnsi="Calibri"/>
          <w:color w:val="6B6B76"/>
          <w:sz w:val="18"/>
          <w:szCs w:val="18"/>
        </w:rPr>
        <w:t xml:space="preserve">Provided by</w:t>
      </w:r>
    </w:p>
    <w:p>
      <w:pPr>
        <w:spacing w:after="40"/>
        <w:jc w:val="center"/>
      </w:pPr>
      <w:r>
        <w:drawing>
          <wp:inline distT="0" distB="0" distL="0" distR="0">
            <wp:extent cx="1905000" cy="495300"/>
            <wp:effectExtent t="0" r="0" b="0" l="0"/>
            <wp:docPr id="1" name="pts-logo" descr="PTS logo" title="Phantom Technology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495300"/>
                    </a:xfrm>
                    <a:prstGeom prst="rect">
                      <a:avLst/>
                    </a:prstGeom>
                  </pic:spPr>
                </pic:pic>
              </a:graphicData>
            </a:graphic>
          </wp:inline>
        </w:drawing>
      </w:r>
    </w:p>
    <w:p>
      <w:pPr>
        <w:jc w:val="center"/>
      </w:pPr>
      <w:r>
        <w:rPr>
          <w:rFonts w:ascii="Calibri" w:cs="Calibri" w:eastAsia="Calibri" w:hAnsi="Calibri"/>
          <w:color w:val="6B6B76"/>
          <w:sz w:val="18"/>
          <w:szCs w:val="18"/>
        </w:rPr>
        <w:t xml:space="preserve">Managed IT and cybersecurity | phantomts.com</w:t>
      </w:r>
    </w:p>
    <w:p>
      <w:pPr>
        <w:pStyle w:val="Heading1"/>
        <w:pageBreakBefore/>
        <w:spacing w:after="140"/>
      </w:pPr>
      <w:r>
        <w:rPr>
          <w:rFonts w:ascii="Calibri" w:cs="Calibri" w:eastAsia="Calibri" w:hAnsi="Calibri"/>
          <w:b/>
          <w:bCs/>
          <w:color w:val="37025A"/>
          <w:sz w:val="32"/>
          <w:szCs w:val="32"/>
        </w:rPr>
        <w:t xml:space="preserve">A note from [COMPANY NAME] leadership</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37025A" w:sz="28"/>
              <w:bottom w:val="none" w:color="FFFFFF" w:sz="0"/>
              <w:right w:val="none" w:color="FFFFFF" w:sz="0"/>
            </w:tcBorders>
            <w:shd w:fill="F4F2F8" w:color="auto" w:val="clear"/>
            <w:tcMar>
              <w:top w:type="dxa" w:w="140"/>
              <w:left w:type="dxa" w:w="200"/>
              <w:bottom w:type="dxa" w:w="140"/>
              <w:right w:type="dxa" w:w="200"/>
            </w:tcMar>
          </w:tcPr>
          <w:p>
            <w:pPr>
              <w:spacing w:after="70" w:line="270"/>
            </w:pPr>
            <w:r>
              <w:rPr>
                <w:rFonts w:ascii="Calibri" w:cs="Calibri" w:eastAsia="Calibri" w:hAnsi="Calibri"/>
                <w:color w:val="1A1A2E"/>
                <w:sz w:val="22"/>
                <w:szCs w:val="22"/>
              </w:rPr>
              <w:t xml:space="preserve">Welcome to the [COMPANY NAME] team. Keeping our company, our customers, and each other safe online is something we all share, and it does not require a technical background. Most security problems start with an everyday moment: a rushed email, a convincing phone call, a password reused one too many times. That means you are in the best position to stop them. This handbook walks you through simple habits that make a real difference. Read it, keep it handy, and ask questions any time. We are glad to have you looking out for the team.</w:t>
            </w:r>
          </w:p>
          <w:p>
            <w:pPr>
              <w:spacing w:after="70" w:line="270"/>
            </w:pPr>
            <w:r>
              <w:rPr>
                <w:rFonts w:ascii="Calibri" w:cs="Calibri" w:eastAsia="Calibri" w:hAnsi="Calibri"/>
                <w:i/>
                <w:iCs/>
                <w:color w:val="6B6B76"/>
                <w:sz w:val="22"/>
                <w:szCs w:val="22"/>
              </w:rPr>
              <w:t xml:space="preserve">Warmly,</w:t>
            </w:r>
          </w:p>
          <w:p>
            <w:pPr>
              <w:spacing w:after="0" w:line="270"/>
            </w:pPr>
            <w:r>
              <w:rPr>
                <w:rFonts w:ascii="Calibri" w:cs="Calibri" w:eastAsia="Calibri" w:hAnsi="Calibri"/>
                <w:b/>
                <w:bCs/>
                <w:color w:val="37025A"/>
                <w:sz w:val="22"/>
                <w:szCs w:val="22"/>
              </w:rPr>
              <w:t xml:space="preserve">[COMPANY NAME] Leadership</w:t>
            </w:r>
          </w:p>
        </w:tc>
      </w:tr>
    </w:tbl>
    <w:p>
      <w:pPr>
        <w:spacing w:after="140"/>
      </w:pPr>
      <w:r>
        <w:rPr>
          <w:sz w:val="8"/>
          <w:szCs w:val="8"/>
        </w:rPr>
        <w:t xml:space="preserve"/>
      </w:r>
    </w:p>
    <w:p>
      <w:pPr>
        <w:spacing w:after="120" w:line="276"/>
      </w:pPr>
      <w:r>
        <w:rPr>
          <w:rFonts w:ascii="Calibri" w:cs="Calibri" w:eastAsia="Calibri" w:hAnsi="Calibri"/>
          <w:i/>
          <w:iCs/>
          <w:color w:val="6B6B76"/>
          <w:sz w:val="20"/>
          <w:szCs w:val="20"/>
        </w:rPr>
        <w:t xml:space="preserve">This handbook is a starting template. Replace the bracketed placeholders such as [COMPANY NAME], [IT/SECURITY CONTACT], and [TOOL] with your own details, then share it with your team.</w:t>
      </w:r>
    </w:p>
    <w:p>
      <w:pPr>
        <w:pStyle w:val="Heading1"/>
        <w:spacing w:after="140" w:before="320"/>
      </w:pPr>
      <w:r>
        <w:rPr>
          <w:rFonts w:ascii="Calibri" w:cs="Calibri" w:eastAsia="Calibri" w:hAnsi="Calibri"/>
          <w:b/>
          <w:bCs/>
          <w:color w:val="37025A"/>
          <w:sz w:val="32"/>
          <w:szCs w:val="32"/>
        </w:rPr>
        <w:t xml:space="preserve">Why this matters</w:t>
      </w:r>
    </w:p>
    <w:p>
      <w:pPr>
        <w:spacing w:after="120" w:line="276"/>
      </w:pPr>
      <w:r>
        <w:rPr>
          <w:rFonts w:ascii="Calibri" w:cs="Calibri" w:eastAsia="Calibri" w:hAnsi="Calibri"/>
          <w:color w:val="1A1A2E"/>
          <w:sz w:val="22"/>
          <w:szCs w:val="22"/>
        </w:rPr>
        <w:t xml:space="preserve">Cybersecurity can sound like something that happens in movies, with hooded figures and glowing screens. The reality is much more ordinary. Most security incidents begin with a person being tricked into clicking, sharing, or approving something they should not have. The attacker rarely breaks in. Usually, someone is politely persuaded to open the door.</w:t>
      </w:r>
    </w:p>
    <w:p>
      <w:pPr>
        <w:spacing w:after="120" w:line="276"/>
      </w:pPr>
      <w:r>
        <w:rPr>
          <w:rFonts w:ascii="Calibri" w:cs="Calibri" w:eastAsia="Calibri" w:hAnsi="Calibri"/>
          <w:color w:val="1A1A2E"/>
          <w:sz w:val="22"/>
          <w:szCs w:val="22"/>
        </w:rPr>
        <w:t xml:space="preserve">That is actually good news. It means you do not need special tools or technical skills to make a big difference. A few careful seconds, a healthy dose of "that seems off," and knowing who to tell are often all it takes.</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00BFA6"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37025A"/>
                <w:sz w:val="23"/>
                <w:szCs w:val="23"/>
              </w:rPr>
              <w:t xml:space="preserve">✓  You are the strongest defense</w:t>
            </w:r>
          </w:p>
          <w:p>
            <w:pPr>
              <w:spacing w:after="0" w:line="270"/>
            </w:pPr>
            <w:r>
              <w:rPr>
                <w:rFonts w:ascii="Calibri" w:cs="Calibri" w:eastAsia="Calibri" w:hAnsi="Calibri"/>
                <w:color w:val="1A1A2E"/>
                <w:sz w:val="22"/>
                <w:szCs w:val="22"/>
              </w:rPr>
              <w:t xml:space="preserve">Our software and firewalls catch a great deal, but they cannot catch everything. People who pay attention are what stop the rest. When you slow down and trust your instincts, you protect your coworkers, our customers, and yourself.</w:t>
            </w:r>
          </w:p>
        </w:tc>
      </w:tr>
    </w:tbl>
    <w:p>
      <w:pPr>
        <w:pStyle w:val="Heading1"/>
        <w:pageBreakBefore/>
        <w:spacing w:after="140"/>
      </w:pPr>
      <w:r>
        <w:rPr>
          <w:rFonts w:ascii="Calibri" w:cs="Calibri" w:eastAsia="Calibri" w:hAnsi="Calibri"/>
          <w:b/>
          <w:bCs/>
          <w:color w:val="37025A"/>
          <w:sz w:val="32"/>
          <w:szCs w:val="32"/>
        </w:rPr>
        <w:t xml:space="preserve">Phishing and email safety</w:t>
      </w:r>
    </w:p>
    <w:p>
      <w:pPr>
        <w:spacing w:after="120" w:line="276"/>
      </w:pPr>
      <w:r>
        <w:rPr>
          <w:rFonts w:ascii="Calibri" w:cs="Calibri" w:eastAsia="Calibri" w:hAnsi="Calibri"/>
          <w:color w:val="1A1A2E"/>
          <w:sz w:val="22"/>
          <w:szCs w:val="22"/>
        </w:rPr>
        <w:t xml:space="preserve">Phishing is a fake message, usually an email, that tries to trick you into clicking a bad link, opening a harmful attachment, or handing over information. The messages are designed to look real and to make you act quickly. Slowing down is your best protection.</w:t>
      </w:r>
    </w:p>
    <w:p>
      <w:pPr>
        <w:pStyle w:val="Heading2"/>
        <w:spacing w:after="90" w:before="220"/>
      </w:pPr>
      <w:r>
        <w:rPr>
          <w:rFonts w:ascii="Calibri" w:cs="Calibri" w:eastAsia="Calibri" w:hAnsi="Calibri"/>
          <w:b/>
          <w:bCs/>
          <w:color w:val="37025A"/>
          <w:sz w:val="26"/>
          <w:szCs w:val="26"/>
        </w:rPr>
        <w:t xml:space="preserve">How to spot a phishing message</w:t>
      </w:r>
    </w:p>
    <w:tbl>
      <w:tblPr>
        <w:tblW w:type="dxa" w:w="9360"/>
        <w:tblBorders>
          <w:top w:val="single" w:color="D8D2E2" w:sz="2"/>
          <w:left w:val="single" w:color="D8D2E2" w:sz="2"/>
          <w:bottom w:val="single" w:color="D8D2E2" w:sz="2"/>
          <w:right w:val="single" w:color="D8D2E2" w:sz="2"/>
          <w:insideH w:val="single" w:color="D8D2E2" w:sz="2"/>
          <w:insideV w:val="single" w:color="D8D2E2" w:sz="2"/>
        </w:tblBorders>
      </w:tblPr>
      <w:tblGrid>
        <w:gridCol w:w="3000"/>
        <w:gridCol w:w="6360"/>
      </w:tblGrid>
      <w:tr>
        <w:trPr>
          <w:tblHeader/>
        </w:trPr>
        <w:tc>
          <w:tcPr>
            <w:tcW w:type="dxa" w:w="3000"/>
            <w:shd w:fill="37025A" w:color="auto" w:val="clear"/>
            <w:tcMar>
              <w:top w:type="dxa" w:w="80"/>
              <w:left w:type="dxa" w:w="120"/>
              <w:bottom w:type="dxa" w:w="80"/>
              <w:right w:type="dxa" w:w="120"/>
            </w:tcMar>
            <w:vAlign w:val="center"/>
          </w:tcPr>
          <w:p>
            <w:r>
              <w:rPr>
                <w:rFonts w:ascii="Calibri" w:cs="Calibri" w:eastAsia="Calibri" w:hAnsi="Calibri"/>
                <w:b/>
                <w:bCs/>
                <w:color w:val="FFFFFF"/>
                <w:sz w:val="22"/>
                <w:szCs w:val="22"/>
              </w:rPr>
              <w:t xml:space="preserve">Warning sign</w:t>
            </w:r>
          </w:p>
        </w:tc>
        <w:tc>
          <w:tcPr>
            <w:tcW w:type="dxa" w:w="6360"/>
            <w:shd w:fill="37025A" w:color="auto" w:val="clear"/>
            <w:tcMar>
              <w:top w:type="dxa" w:w="80"/>
              <w:left w:type="dxa" w:w="120"/>
              <w:bottom w:type="dxa" w:w="80"/>
              <w:right w:type="dxa" w:w="120"/>
            </w:tcMar>
            <w:vAlign w:val="center"/>
          </w:tcPr>
          <w:p>
            <w:r>
              <w:rPr>
                <w:rFonts w:ascii="Calibri" w:cs="Calibri" w:eastAsia="Calibri" w:hAnsi="Calibri"/>
                <w:b/>
                <w:bCs/>
                <w:color w:val="FFFFFF"/>
                <w:sz w:val="22"/>
                <w:szCs w:val="22"/>
              </w:rPr>
              <w:t xml:space="preserve">What it looks like</w:t>
            </w:r>
          </w:p>
        </w:tc>
      </w:tr>
      <w:tr>
        <w:tc>
          <w:tcPr>
            <w:tcW w:type="dxa" w:w="30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sense of urgency</w:t>
            </w:r>
          </w:p>
        </w:tc>
        <w:tc>
          <w:tcPr>
            <w:tcW w:type="dxa" w:w="63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Pressure to act right now, threats that an account will close, or a deadline that feels rushed.</w:t>
            </w:r>
          </w:p>
        </w:tc>
      </w:tr>
      <w:tr>
        <w:tc>
          <w:tcPr>
            <w:tcW w:type="dxa" w:w="30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Unexpected requests</w:t>
            </w:r>
          </w:p>
        </w:tc>
        <w:tc>
          <w:tcPr>
            <w:tcW w:type="dxa" w:w="63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message you were not expecting, asking you to do something out of the ordinary.</w:t>
            </w:r>
          </w:p>
        </w:tc>
      </w:tr>
      <w:tr>
        <w:tc>
          <w:tcPr>
            <w:tcW w:type="dxa" w:w="30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Mismatched sender</w:t>
            </w:r>
          </w:p>
        </w:tc>
        <w:tc>
          <w:tcPr>
            <w:tcW w:type="dxa" w:w="63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display name you recognize, but the actual email address looks off or misspelled.</w:t>
            </w:r>
          </w:p>
        </w:tc>
      </w:tr>
      <w:tr>
        <w:tc>
          <w:tcPr>
            <w:tcW w:type="dxa" w:w="30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Suspicious links or attachments</w:t>
            </w:r>
          </w:p>
        </w:tc>
        <w:tc>
          <w:tcPr>
            <w:tcW w:type="dxa" w:w="63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Links that do not match the company they claim to be from, or attachments you did not ask for.</w:t>
            </w:r>
          </w:p>
        </w:tc>
      </w:tr>
      <w:tr>
        <w:tc>
          <w:tcPr>
            <w:tcW w:type="dxa" w:w="30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Requests for credentials</w:t>
            </w:r>
          </w:p>
        </w:tc>
        <w:tc>
          <w:tcPr>
            <w:tcW w:type="dxa" w:w="63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Any message asking you to confirm your username, password, or a security code.</w:t>
            </w:r>
          </w:p>
        </w:tc>
      </w:tr>
      <w:tr>
        <w:tc>
          <w:tcPr>
            <w:tcW w:type="dxa" w:w="30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Payment or gift card requests</w:t>
            </w:r>
          </w:p>
        </w:tc>
        <w:tc>
          <w:tcPr>
            <w:tcW w:type="dxa" w:w="63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Urgent asks to buy gift cards, send a wire transfer, or change payment details.</w:t>
            </w:r>
          </w:p>
        </w:tc>
      </w:tr>
      <w:tr>
        <w:tc>
          <w:tcPr>
            <w:tcW w:type="dxa" w:w="30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Boss impersonation</w:t>
            </w:r>
          </w:p>
        </w:tc>
        <w:tc>
          <w:tcPr>
            <w:tcW w:type="dxa" w:w="63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message that appears to be from a leader asking for a quiet, urgent favor or payment.</w:t>
            </w:r>
          </w:p>
        </w:tc>
      </w:tr>
    </w:tbl>
    <w:p>
      <w:pPr>
        <w:spacing w:after="140"/>
      </w:pPr>
      <w:r>
        <w:rPr>
          <w:sz w:val="8"/>
          <w:szCs w:val="8"/>
        </w:rPr>
        <w:t xml:space="preserve"/>
      </w:r>
    </w:p>
    <w:p>
      <w:pPr>
        <w:pStyle w:val="Heading2"/>
        <w:spacing w:after="90" w:before="220"/>
      </w:pPr>
      <w:r>
        <w:rPr>
          <w:rFonts w:ascii="Calibri" w:cs="Calibri" w:eastAsia="Calibri" w:hAnsi="Calibri"/>
          <w:b/>
          <w:bCs/>
          <w:color w:val="37025A"/>
          <w:sz w:val="26"/>
          <w:szCs w:val="26"/>
        </w:rPr>
        <w:t xml:space="preserve">Hover before you click</w:t>
      </w:r>
    </w:p>
    <w:p>
      <w:pPr>
        <w:spacing w:after="120" w:line="276"/>
      </w:pPr>
      <w:r>
        <w:rPr>
          <w:rFonts w:ascii="Calibri" w:cs="Calibri" w:eastAsia="Calibri" w:hAnsi="Calibri"/>
          <w:color w:val="1A1A2E"/>
          <w:sz w:val="22"/>
          <w:szCs w:val="22"/>
        </w:rPr>
        <w:t xml:space="preserve">Before you click any link, rest your mouse pointer over it without clicking. Your screen will show the real web address the link leads to. On a phone, press and hold the link to preview it. If the address does not match the company it claims to be from, do not click. When in doubt, go to the website directly by typing the address yourself.</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C38A00" w:sz="28"/>
              <w:bottom w:val="none" w:color="FFFFFF" w:sz="0"/>
              <w:right w:val="none" w:color="FFFFFF" w:sz="0"/>
            </w:tcBorders>
            <w:shd w:fill="FBF3E0" w:color="auto" w:val="clear"/>
            <w:tcMar>
              <w:top w:type="dxa" w:w="140"/>
              <w:left w:type="dxa" w:w="200"/>
              <w:bottom w:type="dxa" w:w="140"/>
              <w:right w:type="dxa" w:w="200"/>
            </w:tcMar>
          </w:tcPr>
          <w:p>
            <w:pPr>
              <w:spacing w:after="80"/>
            </w:pPr>
            <w:r>
              <w:rPr>
                <w:rFonts w:ascii="Calibri" w:cs="Calibri" w:eastAsia="Calibri" w:hAnsi="Calibri"/>
                <w:b/>
                <w:bCs/>
                <w:color w:val="C38A00"/>
                <w:sz w:val="23"/>
                <w:szCs w:val="23"/>
              </w:rPr>
              <w:t xml:space="preserve">✋  Stop and think</w:t>
            </w:r>
          </w:p>
          <w:p>
            <w:pPr>
              <w:spacing w:after="70" w:line="270"/>
            </w:pPr>
            <w:r>
              <w:rPr>
                <w:rFonts w:ascii="Calibri" w:cs="Calibri" w:eastAsia="Calibri" w:hAnsi="Calibri"/>
                <w:color w:val="1A1A2E"/>
                <w:sz w:val="22"/>
                <w:szCs w:val="22"/>
              </w:rPr>
              <w:t xml:space="preserve">Before you click a link, open an attachment, or reply with information, pause and ask yourself three quick questions:</w:t>
            </w:r>
          </w:p>
          <w:p>
            <w:pPr>
              <w:pStyle w:val="ListParagraph"/>
              <w:numPr>
                <w:ilvl w:val="0"/>
                <w:numId w:val="2"/>
              </w:numPr>
              <w:spacing w:after="50" w:line="264"/>
            </w:pPr>
            <w:r>
              <w:rPr>
                <w:rFonts w:ascii="Calibri" w:cs="Calibri" w:eastAsia="Calibri" w:hAnsi="Calibri"/>
                <w:color w:val="1A1A2E"/>
                <w:sz w:val="22"/>
                <w:szCs w:val="22"/>
              </w:rPr>
              <w:t xml:space="preserve">Was I expecting this message?</w:t>
            </w:r>
          </w:p>
          <w:p>
            <w:pPr>
              <w:pStyle w:val="ListParagraph"/>
              <w:numPr>
                <w:ilvl w:val="0"/>
                <w:numId w:val="2"/>
              </w:numPr>
              <w:spacing w:after="50" w:line="264"/>
            </w:pPr>
            <w:r>
              <w:rPr>
                <w:rFonts w:ascii="Calibri" w:cs="Calibri" w:eastAsia="Calibri" w:hAnsi="Calibri"/>
                <w:color w:val="1A1A2E"/>
                <w:sz w:val="22"/>
                <w:szCs w:val="22"/>
              </w:rPr>
              <w:t xml:space="preserve">Does the request make sense, and is it coming from a sender I can verify?</w:t>
            </w:r>
          </w:p>
          <w:p>
            <w:pPr>
              <w:pStyle w:val="ListParagraph"/>
              <w:numPr>
                <w:ilvl w:val="0"/>
                <w:numId w:val="2"/>
              </w:numPr>
              <w:spacing w:after="50" w:line="264"/>
            </w:pPr>
            <w:r>
              <w:rPr>
                <w:rFonts w:ascii="Calibri" w:cs="Calibri" w:eastAsia="Calibri" w:hAnsi="Calibri"/>
                <w:color w:val="1A1A2E"/>
                <w:sz w:val="22"/>
                <w:szCs w:val="22"/>
              </w:rPr>
              <w:t xml:space="preserve">Is something pressuring me to act fast or keep it quiet?</w:t>
            </w:r>
          </w:p>
          <w:p>
            <w:pPr>
              <w:spacing w:after="0" w:line="270"/>
            </w:pPr>
            <w:r>
              <w:rPr>
                <w:rFonts w:ascii="Calibri" w:cs="Calibri" w:eastAsia="Calibri" w:hAnsi="Calibri"/>
                <w:color w:val="1A1A2E"/>
                <w:sz w:val="22"/>
                <w:szCs w:val="22"/>
              </w:rPr>
              <w:t xml:space="preserve">If anything feels off, do not click. Verify through a channel you trust, or report it.</w:t>
            </w:r>
          </w:p>
        </w:tc>
      </w:tr>
    </w:tbl>
    <w:p>
      <w:pPr>
        <w:spacing w:after="140"/>
      </w:pPr>
      <w:r>
        <w:rPr>
          <w:sz w:val="8"/>
          <w:szCs w:val="8"/>
        </w:rPr>
        <w:t xml:space="preserve"/>
      </w:r>
    </w:p>
    <w:p>
      <w:pPr>
        <w:pStyle w:val="Heading2"/>
        <w:spacing w:after="90" w:before="220"/>
      </w:pPr>
      <w:r>
        <w:rPr>
          <w:rFonts w:ascii="Calibri" w:cs="Calibri" w:eastAsia="Calibri" w:hAnsi="Calibri"/>
          <w:b/>
          <w:bCs/>
          <w:color w:val="37025A"/>
          <w:sz w:val="26"/>
          <w:szCs w:val="26"/>
        </w:rPr>
        <w:t xml:space="preserve">If you suspect or clicked a phishing message</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A12C3B"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A12C3B"/>
                <w:sz w:val="23"/>
                <w:szCs w:val="23"/>
              </w:rPr>
              <w:t xml:space="preserve">Do this right away</w:t>
            </w:r>
          </w:p>
          <w:p>
            <w:pPr>
              <w:spacing w:after="70" w:line="270"/>
            </w:pPr>
            <w:r>
              <w:rPr>
                <w:rFonts w:ascii="Calibri" w:cs="Calibri" w:eastAsia="Calibri" w:hAnsi="Calibri"/>
                <w:b/>
                <w:bCs/>
                <w:color w:val="1A1A2E"/>
                <w:sz w:val="22"/>
                <w:szCs w:val="22"/>
              </w:rPr>
              <w:t xml:space="preserve">Do not panic. </w:t>
            </w:r>
            <w:r>
              <w:rPr>
                <w:rFonts w:ascii="Calibri" w:cs="Calibri" w:eastAsia="Calibri" w:hAnsi="Calibri"/>
                <w:color w:val="1A1A2E"/>
                <w:sz w:val="22"/>
                <w:szCs w:val="22"/>
              </w:rPr>
              <w:t xml:space="preserve">Clicking a bad link happens to careful people. Acting quickly makes things right.</w:t>
            </w:r>
          </w:p>
          <w:p>
            <w:pPr>
              <w:spacing w:after="70" w:line="270"/>
            </w:pPr>
            <w:r>
              <w:rPr>
                <w:rFonts w:ascii="Calibri" w:cs="Calibri" w:eastAsia="Calibri" w:hAnsi="Calibri"/>
                <w:b/>
                <w:bCs/>
                <w:color w:val="1A1A2E"/>
                <w:sz w:val="22"/>
                <w:szCs w:val="22"/>
              </w:rPr>
              <w:t xml:space="preserve">Do not delete the message. </w:t>
            </w:r>
            <w:r>
              <w:rPr>
                <w:rFonts w:ascii="Calibri" w:cs="Calibri" w:eastAsia="Calibri" w:hAnsi="Calibri"/>
                <w:color w:val="1A1A2E"/>
                <w:sz w:val="22"/>
                <w:szCs w:val="22"/>
              </w:rPr>
              <w:t xml:space="preserve">Our team may need it to understand what happened and protect others.</w:t>
            </w:r>
          </w:p>
          <w:p>
            <w:pPr>
              <w:spacing w:after="70" w:line="270"/>
            </w:pPr>
            <w:r>
              <w:rPr>
                <w:rFonts w:ascii="Calibri" w:cs="Calibri" w:eastAsia="Calibri" w:hAnsi="Calibri"/>
                <w:b/>
                <w:bCs/>
                <w:color w:val="1A1A2E"/>
                <w:sz w:val="22"/>
                <w:szCs w:val="22"/>
              </w:rPr>
              <w:t xml:space="preserve">Report it immediately </w:t>
            </w:r>
            <w:r>
              <w:rPr>
                <w:rFonts w:ascii="Calibri" w:cs="Calibri" w:eastAsia="Calibri" w:hAnsi="Calibri"/>
                <w:color w:val="1A1A2E"/>
                <w:sz w:val="22"/>
                <w:szCs w:val="22"/>
              </w:rPr>
              <w:t xml:space="preserve">to [IT/SECURITY CONTACT]. Tell them what you clicked or shared.</w:t>
            </w:r>
          </w:p>
          <w:p>
            <w:pPr>
              <w:spacing w:after="70" w:line="270"/>
            </w:pPr>
            <w:r>
              <w:rPr>
                <w:rFonts w:ascii="Calibri" w:cs="Calibri" w:eastAsia="Calibri" w:hAnsi="Calibri"/>
                <w:b/>
                <w:bCs/>
                <w:color w:val="1A1A2E"/>
                <w:sz w:val="22"/>
                <w:szCs w:val="22"/>
              </w:rPr>
              <w:t xml:space="preserve">If you entered a password, </w:t>
            </w:r>
            <w:r>
              <w:rPr>
                <w:rFonts w:ascii="Calibri" w:cs="Calibri" w:eastAsia="Calibri" w:hAnsi="Calibri"/>
                <w:color w:val="1A1A2E"/>
                <w:sz w:val="22"/>
                <w:szCs w:val="22"/>
              </w:rPr>
              <w:t xml:space="preserve">change it as soon as you can and let [IT/SECURITY CONTACT] know.</w:t>
            </w:r>
          </w:p>
          <w:p>
            <w:pPr>
              <w:spacing w:after="0" w:line="270"/>
            </w:pPr>
            <w:r>
              <w:rPr>
                <w:rFonts w:ascii="Calibri" w:cs="Calibri" w:eastAsia="Calibri" w:hAnsi="Calibri"/>
                <w:b/>
                <w:bCs/>
                <w:color w:val="1A1A2E"/>
                <w:sz w:val="22"/>
                <w:szCs w:val="22"/>
              </w:rPr>
              <w:t xml:space="preserve">Disconnect if asked. </w:t>
            </w:r>
            <w:r>
              <w:rPr>
                <w:rFonts w:ascii="Calibri" w:cs="Calibri" w:eastAsia="Calibri" w:hAnsi="Calibri"/>
                <w:color w:val="1A1A2E"/>
                <w:sz w:val="22"/>
                <w:szCs w:val="22"/>
              </w:rPr>
              <w:t xml:space="preserve">If instructed, unplug the network cable or turn off Wi-Fi until help arrives.</w:t>
            </w:r>
          </w:p>
        </w:tc>
      </w:tr>
    </w:tbl>
    <w:p>
      <w:pPr>
        <w:pStyle w:val="Heading1"/>
        <w:pageBreakBefore/>
        <w:spacing w:after="140"/>
      </w:pPr>
      <w:r>
        <w:rPr>
          <w:rFonts w:ascii="Calibri" w:cs="Calibri" w:eastAsia="Calibri" w:hAnsi="Calibri"/>
          <w:b/>
          <w:bCs/>
          <w:color w:val="37025A"/>
          <w:sz w:val="32"/>
          <w:szCs w:val="32"/>
        </w:rPr>
        <w:t xml:space="preserve">Passwords and sign-in security</w:t>
      </w:r>
    </w:p>
    <w:p>
      <w:pPr>
        <w:spacing w:after="120" w:line="276"/>
      </w:pPr>
      <w:r>
        <w:rPr>
          <w:rFonts w:ascii="Calibri" w:cs="Calibri" w:eastAsia="Calibri" w:hAnsi="Calibri"/>
          <w:color w:val="1A1A2E"/>
          <w:sz w:val="22"/>
          <w:szCs w:val="22"/>
        </w:rPr>
        <w:t xml:space="preserve">Passwords are the keys to our digital workplace. A few simple habits keep those keys hard to copy and easy for you to manage.</w:t>
      </w:r>
    </w:p>
    <w:p>
      <w:pPr>
        <w:pStyle w:val="Heading2"/>
        <w:spacing w:after="90" w:before="220"/>
      </w:pPr>
      <w:r>
        <w:rPr>
          <w:rFonts w:ascii="Calibri" w:cs="Calibri" w:eastAsia="Calibri" w:hAnsi="Calibri"/>
          <w:b/>
          <w:bCs/>
          <w:color w:val="37025A"/>
          <w:sz w:val="26"/>
          <w:szCs w:val="26"/>
        </w:rPr>
        <w:t xml:space="preserve">Build strong, simple passphrases</w:t>
      </w:r>
    </w:p>
    <w:p>
      <w:pPr>
        <w:pStyle w:val="ListParagraph"/>
        <w:numPr>
          <w:ilvl w:val="0"/>
          <w:numId w:val="3"/>
        </w:numPr>
        <w:spacing w:after="70" w:line="270"/>
      </w:pPr>
      <w:r>
        <w:rPr>
          <w:rFonts w:ascii="Calibri" w:cs="Calibri" w:eastAsia="Calibri" w:hAnsi="Calibri"/>
          <w:color w:val="1A1A2E"/>
          <w:sz w:val="22"/>
          <w:szCs w:val="22"/>
        </w:rPr>
        <w:t xml:space="preserve">Use a passphrase, not a password. A string of four or more random words, such as a short phrase only you would think of, is long, strong, and easier to remember.</w:t>
      </w:r>
    </w:p>
    <w:p>
      <w:pPr>
        <w:pStyle w:val="ListParagraph"/>
        <w:numPr>
          <w:ilvl w:val="0"/>
          <w:numId w:val="3"/>
        </w:numPr>
        <w:spacing w:after="70" w:line="270"/>
      </w:pPr>
      <w:r>
        <w:rPr>
          <w:rFonts w:ascii="Calibri" w:cs="Calibri" w:eastAsia="Calibri" w:hAnsi="Calibri"/>
          <w:color w:val="1A1A2E"/>
          <w:sz w:val="22"/>
          <w:szCs w:val="22"/>
        </w:rPr>
        <w:t xml:space="preserve">Longer is stronger. Aim for at least 14 characters wherever the system allows.</w:t>
      </w:r>
    </w:p>
    <w:p>
      <w:pPr>
        <w:pStyle w:val="ListParagraph"/>
        <w:numPr>
          <w:ilvl w:val="0"/>
          <w:numId w:val="3"/>
        </w:numPr>
        <w:spacing w:after="70" w:line="270"/>
      </w:pPr>
      <w:r>
        <w:rPr>
          <w:rFonts w:ascii="Calibri" w:cs="Calibri" w:eastAsia="Calibri" w:hAnsi="Calibri"/>
          <w:color w:val="1A1A2E"/>
          <w:sz w:val="22"/>
          <w:szCs w:val="22"/>
        </w:rPr>
        <w:t xml:space="preserve">Never reuse passwords. Each account should have its own. If one is exposed, the others stay safe.</w:t>
      </w:r>
    </w:p>
    <w:p>
      <w:pPr>
        <w:pStyle w:val="Heading2"/>
        <w:spacing w:after="90" w:before="220"/>
      </w:pPr>
      <w:r>
        <w:rPr>
          <w:rFonts w:ascii="Calibri" w:cs="Calibri" w:eastAsia="Calibri" w:hAnsi="Calibri"/>
          <w:b/>
          <w:bCs/>
          <w:color w:val="37025A"/>
          <w:sz w:val="26"/>
          <w:szCs w:val="26"/>
        </w:rPr>
        <w:t xml:space="preserve">Let the password manager do the work</w:t>
      </w:r>
    </w:p>
    <w:p>
      <w:pPr>
        <w:spacing w:after="120" w:line="276"/>
      </w:pPr>
      <w:r>
        <w:rPr>
          <w:rFonts w:ascii="Calibri" w:cs="Calibri" w:eastAsia="Calibri" w:hAnsi="Calibri"/>
          <w:color w:val="1A1A2E"/>
          <w:sz w:val="22"/>
          <w:szCs w:val="22"/>
        </w:rPr>
        <w:t xml:space="preserve">Remembering dozens of unique passwords is not realistic, so do not try. Use the company password manager, [TOOL], to create and store strong passwords for you. You only need to remember one strong passphrase to unlock it.</w:t>
      </w:r>
    </w:p>
    <w:p>
      <w:pPr>
        <w:pStyle w:val="Heading2"/>
        <w:spacing w:after="90" w:before="220"/>
      </w:pPr>
      <w:r>
        <w:rPr>
          <w:rFonts w:ascii="Calibri" w:cs="Calibri" w:eastAsia="Calibri" w:hAnsi="Calibri"/>
          <w:b/>
          <w:bCs/>
          <w:color w:val="37025A"/>
          <w:sz w:val="26"/>
          <w:szCs w:val="26"/>
        </w:rPr>
        <w:t xml:space="preserve">Turn on multi-factor authentication everywhere</w:t>
      </w:r>
    </w:p>
    <w:p>
      <w:pPr>
        <w:spacing w:after="120" w:line="276"/>
      </w:pPr>
      <w:r>
        <w:rPr>
          <w:rFonts w:ascii="Calibri" w:cs="Calibri" w:eastAsia="Calibri" w:hAnsi="Calibri"/>
          <w:color w:val="1A1A2E"/>
          <w:sz w:val="22"/>
          <w:szCs w:val="22"/>
        </w:rPr>
        <w:t xml:space="preserve">Multi-factor authentication, often called MFA, adds a second step when you sign in, such as a code from an app or a tap on your phone. It is one of the most powerful protections available, because a stolen password alone is no longer enough to get in. Turn it on for every account that offers it, at work and at home.</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00BFA6"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37025A"/>
                <w:sz w:val="23"/>
                <w:szCs w:val="23"/>
              </w:rPr>
              <w:t xml:space="preserve">✓  Real IT will never ask for your password or MFA code</w:t>
            </w:r>
          </w:p>
          <w:p>
            <w:pPr>
              <w:spacing w:after="0" w:line="270"/>
            </w:pPr>
            <w:r>
              <w:rPr>
                <w:rFonts w:ascii="Calibri" w:cs="Calibri" w:eastAsia="Calibri" w:hAnsi="Calibri"/>
                <w:color w:val="1A1A2E"/>
                <w:sz w:val="22"/>
                <w:szCs w:val="22"/>
              </w:rPr>
              <w:t xml:space="preserve">No one from [COMPANY NAME] or [IT/SECURITY CONTACT] will ever ask you for your password or your multi-factor code. Anyone who does is trying to trick you. Never share them, never type them into a link someone sent you, and never approve an MFA prompt you did not start yourself.</w:t>
            </w:r>
          </w:p>
        </w:tc>
      </w:tr>
    </w:tbl>
    <w:p>
      <w:pPr>
        <w:pStyle w:val="Heading1"/>
        <w:pageBreakBefore/>
        <w:spacing w:after="140"/>
      </w:pPr>
      <w:r>
        <w:rPr>
          <w:rFonts w:ascii="Calibri" w:cs="Calibri" w:eastAsia="Calibri" w:hAnsi="Calibri"/>
          <w:b/>
          <w:bCs/>
          <w:color w:val="37025A"/>
          <w:sz w:val="32"/>
          <w:szCs w:val="32"/>
        </w:rPr>
        <w:t xml:space="preserve">Social engineering</w:t>
      </w:r>
    </w:p>
    <w:p>
      <w:pPr>
        <w:spacing w:after="120" w:line="276"/>
      </w:pPr>
      <w:r>
        <w:rPr>
          <w:rFonts w:ascii="Calibri" w:cs="Calibri" w:eastAsia="Calibri" w:hAnsi="Calibri"/>
          <w:color w:val="1A1A2E"/>
          <w:sz w:val="22"/>
          <w:szCs w:val="22"/>
        </w:rPr>
        <w:t xml:space="preserve">Social engineering is the art of manipulating people instead of computers. Rather than breaking through technology, the attacker simply asks, often very convincingly. It can arrive by phone, text, email, or even in person. The good news is that one habit defeats nearly all of it: verify unusual requests through a channel you already trust.</w:t>
      </w:r>
    </w:p>
    <w:p>
      <w:pPr>
        <w:pStyle w:val="Heading2"/>
        <w:spacing w:after="90" w:before="220"/>
      </w:pPr>
      <w:r>
        <w:rPr>
          <w:rFonts w:ascii="Calibri" w:cs="Calibri" w:eastAsia="Calibri" w:hAnsi="Calibri"/>
          <w:b/>
          <w:bCs/>
          <w:color w:val="37025A"/>
          <w:sz w:val="26"/>
          <w:szCs w:val="26"/>
        </w:rPr>
        <w:t xml:space="preserve">Common tricks to recognize</w:t>
      </w:r>
    </w:p>
    <w:tbl>
      <w:tblPr>
        <w:tblW w:type="dxa" w:w="9360"/>
        <w:tblBorders>
          <w:top w:val="single" w:color="D8D2E2" w:sz="2"/>
          <w:left w:val="single" w:color="D8D2E2" w:sz="2"/>
          <w:bottom w:val="single" w:color="D8D2E2" w:sz="2"/>
          <w:right w:val="single" w:color="D8D2E2" w:sz="2"/>
          <w:insideH w:val="single" w:color="D8D2E2" w:sz="2"/>
          <w:insideV w:val="single" w:color="D8D2E2" w:sz="2"/>
        </w:tblBorders>
      </w:tblPr>
      <w:tblGrid>
        <w:gridCol w:w="2400"/>
        <w:gridCol w:w="6960"/>
      </w:tblGrid>
      <w:tr>
        <w:trPr>
          <w:tblHeader/>
        </w:trPr>
        <w:tc>
          <w:tcPr>
            <w:tcW w:type="dxa" w:w="2400"/>
            <w:shd w:fill="37025A" w:color="auto" w:val="clear"/>
            <w:tcMar>
              <w:top w:type="dxa" w:w="80"/>
              <w:left w:type="dxa" w:w="120"/>
              <w:bottom w:type="dxa" w:w="80"/>
              <w:right w:type="dxa" w:w="120"/>
            </w:tcMar>
            <w:vAlign w:val="center"/>
          </w:tcPr>
          <w:p>
            <w:r>
              <w:rPr>
                <w:rFonts w:ascii="Calibri" w:cs="Calibri" w:eastAsia="Calibri" w:hAnsi="Calibri"/>
                <w:b/>
                <w:bCs/>
                <w:color w:val="FFFFFF"/>
                <w:sz w:val="22"/>
                <w:szCs w:val="22"/>
              </w:rPr>
              <w:t xml:space="preserve">Trick</w:t>
            </w:r>
          </w:p>
        </w:tc>
        <w:tc>
          <w:tcPr>
            <w:tcW w:type="dxa" w:w="6960"/>
            <w:shd w:fill="37025A" w:color="auto" w:val="clear"/>
            <w:tcMar>
              <w:top w:type="dxa" w:w="80"/>
              <w:left w:type="dxa" w:w="120"/>
              <w:bottom w:type="dxa" w:w="80"/>
              <w:right w:type="dxa" w:w="120"/>
            </w:tcMar>
            <w:vAlign w:val="center"/>
          </w:tcPr>
          <w:p>
            <w:r>
              <w:rPr>
                <w:rFonts w:ascii="Calibri" w:cs="Calibri" w:eastAsia="Calibri" w:hAnsi="Calibri"/>
                <w:b/>
                <w:bCs/>
                <w:color w:val="FFFFFF"/>
                <w:sz w:val="22"/>
                <w:szCs w:val="22"/>
              </w:rPr>
              <w:t xml:space="preserve">How it works</w:t>
            </w:r>
          </w:p>
        </w:tc>
      </w:tr>
      <w:tr>
        <w:tc>
          <w:tcPr>
            <w:tcW w:type="dxa" w:w="24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Pretexting</w:t>
            </w:r>
          </w:p>
        </w:tc>
        <w:tc>
          <w:tcPr>
            <w:tcW w:type="dxa" w:w="69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Someone invents a believable story, such as posing as a vendor or coworker, to earn your trust and get information.</w:t>
            </w:r>
          </w:p>
        </w:tc>
      </w:tr>
      <w:tr>
        <w:tc>
          <w:tcPr>
            <w:tcW w:type="dxa" w:w="24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Vishing (voice)</w:t>
            </w:r>
          </w:p>
        </w:tc>
        <w:tc>
          <w:tcPr>
            <w:tcW w:type="dxa" w:w="69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phone call pressuring you to share details, make a payment, or approve access.</w:t>
            </w:r>
          </w:p>
        </w:tc>
      </w:tr>
      <w:tr>
        <w:tc>
          <w:tcPr>
            <w:tcW w:type="dxa" w:w="24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Smishing (text)</w:t>
            </w:r>
          </w:p>
        </w:tc>
        <w:tc>
          <w:tcPr>
            <w:tcW w:type="dxa" w:w="69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text message with an urgent link or request, often pretending to be a delivery, bank, or boss.</w:t>
            </w:r>
          </w:p>
        </w:tc>
      </w:tr>
      <w:tr>
        <w:tc>
          <w:tcPr>
            <w:tcW w:type="dxa" w:w="24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Tailgating</w:t>
            </w:r>
          </w:p>
        </w:tc>
        <w:tc>
          <w:tcPr>
            <w:tcW w:type="dxa" w:w="69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stranger follows you through a secure door, sometimes carrying boxes so you hold it open.</w:t>
            </w:r>
          </w:p>
        </w:tc>
      </w:tr>
      <w:tr>
        <w:tc>
          <w:tcPr>
            <w:tcW w:type="dxa" w:w="24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USB drop</w:t>
            </w:r>
          </w:p>
        </w:tc>
        <w:tc>
          <w:tcPr>
            <w:tcW w:type="dxa" w:w="69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"lost" USB drive left in a parking lot or lobby, hoping someone plugs it into a work computer.</w:t>
            </w:r>
          </w:p>
        </w:tc>
      </w:tr>
      <w:tr>
        <w:tc>
          <w:tcPr>
            <w:tcW w:type="dxa" w:w="24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Authority and urgency</w:t>
            </w:r>
          </w:p>
        </w:tc>
        <w:tc>
          <w:tcPr>
            <w:tcW w:type="dxa" w:w="69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 message that leans on a title or a deadline so you act before you think.</w:t>
            </w:r>
          </w:p>
        </w:tc>
      </w:tr>
    </w:tbl>
    <w:p>
      <w:pPr>
        <w:spacing w:after="140"/>
      </w:pPr>
      <w:r>
        <w:rPr>
          <w:sz w:val="8"/>
          <w:szCs w:val="8"/>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00BFA6"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37025A"/>
                <w:sz w:val="23"/>
                <w:szCs w:val="23"/>
              </w:rPr>
              <w:t xml:space="preserve">✓  Verify before you act</w:t>
            </w:r>
          </w:p>
          <w:p>
            <w:pPr>
              <w:spacing w:after="70" w:line="270"/>
            </w:pPr>
            <w:r>
              <w:rPr>
                <w:rFonts w:ascii="Calibri" w:cs="Calibri" w:eastAsia="Calibri" w:hAnsi="Calibri"/>
                <w:color w:val="1A1A2E"/>
                <w:sz w:val="22"/>
                <w:szCs w:val="22"/>
              </w:rPr>
              <w:t xml:space="preserve">If a request is unusual, urgent, or involves money, access, or sensitive information, confirm it first. Call the person back on a number you already have, or walk over and ask in person. Do not use the contact details provided in the suspicious message. A quick check is never an overreaction.</w:t>
            </w:r>
          </w:p>
          <w:p>
            <w:pPr>
              <w:spacing w:after="0" w:line="270"/>
            </w:pPr>
            <w:r>
              <w:rPr>
                <w:rFonts w:ascii="Calibri" w:cs="Calibri" w:eastAsia="Calibri" w:hAnsi="Calibri"/>
                <w:color w:val="1A1A2E"/>
                <w:sz w:val="22"/>
                <w:szCs w:val="22"/>
              </w:rPr>
              <w:t xml:space="preserve">For doors and devices: do not hold secure doors for people you do not recognize, and never plug in a USB drive you found.</w:t>
            </w:r>
          </w:p>
        </w:tc>
      </w:tr>
    </w:tbl>
    <w:p>
      <w:pPr>
        <w:pStyle w:val="Heading1"/>
        <w:pageBreakBefore/>
        <w:spacing w:after="140"/>
      </w:pPr>
      <w:r>
        <w:rPr>
          <w:rFonts w:ascii="Calibri" w:cs="Calibri" w:eastAsia="Calibri" w:hAnsi="Calibri"/>
          <w:b/>
          <w:bCs/>
          <w:color w:val="37025A"/>
          <w:sz w:val="32"/>
          <w:szCs w:val="32"/>
        </w:rPr>
        <w:t xml:space="preserve">Safe remote and travel work</w:t>
      </w:r>
    </w:p>
    <w:p>
      <w:pPr>
        <w:spacing w:after="120" w:line="276"/>
      </w:pPr>
      <w:r>
        <w:rPr>
          <w:rFonts w:ascii="Calibri" w:cs="Calibri" w:eastAsia="Calibri" w:hAnsi="Calibri"/>
          <w:color w:val="1A1A2E"/>
          <w:sz w:val="22"/>
          <w:szCs w:val="22"/>
        </w:rPr>
        <w:t xml:space="preserve">Working from home, a coffee shop, or the road is part of how we work. A few steps keep company information just as safe outside the office as inside it.</w:t>
      </w:r>
    </w:p>
    <w:p>
      <w:pPr>
        <w:pStyle w:val="Heading2"/>
        <w:spacing w:after="90" w:before="220"/>
      </w:pPr>
      <w:r>
        <w:rPr>
          <w:rFonts w:ascii="Calibri" w:cs="Calibri" w:eastAsia="Calibri" w:hAnsi="Calibri"/>
          <w:b/>
          <w:bCs/>
          <w:color w:val="37025A"/>
          <w:sz w:val="26"/>
          <w:szCs w:val="26"/>
        </w:rPr>
        <w:t xml:space="preserve">Secure your home Wi-Fi</w:t>
      </w:r>
    </w:p>
    <w:p>
      <w:pPr>
        <w:pStyle w:val="ListParagraph"/>
        <w:numPr>
          <w:ilvl w:val="0"/>
          <w:numId w:val="3"/>
        </w:numPr>
        <w:spacing w:after="70" w:line="270"/>
      </w:pPr>
      <w:r>
        <w:rPr>
          <w:rFonts w:ascii="Calibri" w:cs="Calibri" w:eastAsia="Calibri" w:hAnsi="Calibri"/>
          <w:color w:val="1A1A2E"/>
          <w:sz w:val="22"/>
          <w:szCs w:val="22"/>
        </w:rPr>
        <w:t xml:space="preserve">Make sure your home network uses modern encryption, shown in your router settings as WPA2 or WPA3.</w:t>
      </w:r>
    </w:p>
    <w:p>
      <w:pPr>
        <w:pStyle w:val="ListParagraph"/>
        <w:numPr>
          <w:ilvl w:val="0"/>
          <w:numId w:val="3"/>
        </w:numPr>
        <w:spacing w:after="70" w:line="270"/>
      </w:pPr>
      <w:r>
        <w:rPr>
          <w:rFonts w:ascii="Calibri" w:cs="Calibri" w:eastAsia="Calibri" w:hAnsi="Calibri"/>
          <w:color w:val="1A1A2E"/>
          <w:sz w:val="22"/>
          <w:szCs w:val="22"/>
        </w:rPr>
        <w:t xml:space="preserve">Change the default router password to something strong and unique. The factory password is easy to look up.</w:t>
      </w:r>
    </w:p>
    <w:p>
      <w:pPr>
        <w:pStyle w:val="Heading2"/>
        <w:spacing w:after="90" w:before="220"/>
      </w:pPr>
      <w:r>
        <w:rPr>
          <w:rFonts w:ascii="Calibri" w:cs="Calibri" w:eastAsia="Calibri" w:hAnsi="Calibri"/>
          <w:b/>
          <w:bCs/>
          <w:color w:val="37025A"/>
          <w:sz w:val="26"/>
          <w:szCs w:val="26"/>
        </w:rPr>
        <w:t xml:space="preserve">Be careful on public networks</w:t>
      </w:r>
    </w:p>
    <w:p>
      <w:pPr>
        <w:pStyle w:val="ListParagraph"/>
        <w:numPr>
          <w:ilvl w:val="0"/>
          <w:numId w:val="3"/>
        </w:numPr>
        <w:spacing w:after="70" w:line="270"/>
      </w:pPr>
      <w:r>
        <w:rPr>
          <w:rFonts w:ascii="Calibri" w:cs="Calibri" w:eastAsia="Calibri" w:hAnsi="Calibri"/>
          <w:color w:val="1A1A2E"/>
          <w:sz w:val="22"/>
          <w:szCs w:val="22"/>
        </w:rPr>
        <w:t xml:space="preserve">Avoid using public Wi-Fi, such as at cafes, hotels, and airports, for work whenever you can.</w:t>
      </w:r>
    </w:p>
    <w:p>
      <w:pPr>
        <w:pStyle w:val="ListParagraph"/>
        <w:numPr>
          <w:ilvl w:val="0"/>
          <w:numId w:val="3"/>
        </w:numPr>
        <w:spacing w:after="70" w:line="270"/>
      </w:pPr>
      <w:r>
        <w:rPr>
          <w:rFonts w:ascii="Calibri" w:cs="Calibri" w:eastAsia="Calibri" w:hAnsi="Calibri"/>
          <w:color w:val="1A1A2E"/>
          <w:sz w:val="22"/>
          <w:szCs w:val="22"/>
        </w:rPr>
        <w:t xml:space="preserve">If you must connect, use the company VPN [TOOL] so your connection stays private.</w:t>
      </w:r>
    </w:p>
    <w:p>
      <w:pPr>
        <w:pStyle w:val="ListParagraph"/>
        <w:numPr>
          <w:ilvl w:val="0"/>
          <w:numId w:val="3"/>
        </w:numPr>
        <w:spacing w:after="70" w:line="270"/>
      </w:pPr>
      <w:r>
        <w:rPr>
          <w:rFonts w:ascii="Calibri" w:cs="Calibri" w:eastAsia="Calibri" w:hAnsi="Calibri"/>
          <w:color w:val="1A1A2E"/>
          <w:sz w:val="22"/>
          <w:szCs w:val="22"/>
        </w:rPr>
        <w:t xml:space="preserve">Your phone hotspot is usually safer than open public Wi-Fi.</w:t>
      </w:r>
    </w:p>
    <w:p>
      <w:pPr>
        <w:pStyle w:val="Heading2"/>
        <w:spacing w:after="90" w:before="220"/>
      </w:pPr>
      <w:r>
        <w:rPr>
          <w:rFonts w:ascii="Calibri" w:cs="Calibri" w:eastAsia="Calibri" w:hAnsi="Calibri"/>
          <w:b/>
          <w:bCs/>
          <w:color w:val="37025A"/>
          <w:sz w:val="26"/>
          <w:szCs w:val="26"/>
        </w:rPr>
        <w:t xml:space="preserve">Protect your screen and devices</w:t>
      </w:r>
    </w:p>
    <w:p>
      <w:pPr>
        <w:pStyle w:val="ListParagraph"/>
        <w:numPr>
          <w:ilvl w:val="0"/>
          <w:numId w:val="3"/>
        </w:numPr>
        <w:spacing w:after="70" w:line="270"/>
      </w:pPr>
      <w:r>
        <w:rPr>
          <w:rFonts w:ascii="Calibri" w:cs="Calibri" w:eastAsia="Calibri" w:hAnsi="Calibri"/>
          <w:color w:val="1A1A2E"/>
          <w:sz w:val="22"/>
          <w:szCs w:val="22"/>
        </w:rPr>
        <w:t xml:space="preserve">Lock your screen every time you step away, even for a minute. A quick keyboard shortcut does it.</w:t>
      </w:r>
    </w:p>
    <w:p>
      <w:pPr>
        <w:pStyle w:val="ListParagraph"/>
        <w:numPr>
          <w:ilvl w:val="0"/>
          <w:numId w:val="3"/>
        </w:numPr>
        <w:spacing w:after="70" w:line="270"/>
      </w:pPr>
      <w:r>
        <w:rPr>
          <w:rFonts w:ascii="Calibri" w:cs="Calibri" w:eastAsia="Calibri" w:hAnsi="Calibri"/>
          <w:color w:val="1A1A2E"/>
          <w:sz w:val="22"/>
          <w:szCs w:val="22"/>
        </w:rPr>
        <w:t xml:space="preserve">Keep work data on work systems. Do not save company files to personal devices or personal cloud accounts.</w:t>
      </w:r>
    </w:p>
    <w:p>
      <w:pPr>
        <w:pStyle w:val="ListParagraph"/>
        <w:numPr>
          <w:ilvl w:val="0"/>
          <w:numId w:val="3"/>
        </w:numPr>
        <w:spacing w:after="70" w:line="270"/>
      </w:pPr>
      <w:r>
        <w:rPr>
          <w:rFonts w:ascii="Calibri" w:cs="Calibri" w:eastAsia="Calibri" w:hAnsi="Calibri"/>
          <w:color w:val="1A1A2E"/>
          <w:sz w:val="22"/>
          <w:szCs w:val="22"/>
        </w:rPr>
        <w:t xml:space="preserve">Watch for shoulder surfing in public. Sit with your back to a wall and consider a privacy screen.</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A12C3B" w:sz="28"/>
              <w:bottom w:val="none" w:color="FFFFFF" w:sz="0"/>
              <w:right w:val="none" w:color="FFFFFF" w:sz="0"/>
            </w:tcBorders>
            <w:shd w:fill="FBF3E0" w:color="auto" w:val="clear"/>
            <w:tcMar>
              <w:top w:type="dxa" w:w="140"/>
              <w:left w:type="dxa" w:w="200"/>
              <w:bottom w:type="dxa" w:w="140"/>
              <w:right w:type="dxa" w:w="200"/>
            </w:tcMar>
          </w:tcPr>
          <w:p>
            <w:pPr>
              <w:spacing w:after="80"/>
            </w:pPr>
            <w:r>
              <w:rPr>
                <w:rFonts w:ascii="Calibri" w:cs="Calibri" w:eastAsia="Calibri" w:hAnsi="Calibri"/>
                <w:b/>
                <w:bCs/>
                <w:color w:val="A12C3B"/>
                <w:sz w:val="23"/>
                <w:szCs w:val="23"/>
              </w:rPr>
              <w:t xml:space="preserve">✋  Lost or stolen device</w:t>
            </w:r>
          </w:p>
          <w:p>
            <w:pPr>
              <w:spacing w:after="0" w:line="270"/>
            </w:pPr>
            <w:r>
              <w:rPr>
                <w:rFonts w:ascii="Calibri" w:cs="Calibri" w:eastAsia="Calibri" w:hAnsi="Calibri"/>
                <w:color w:val="1A1A2E"/>
                <w:sz w:val="22"/>
                <w:szCs w:val="22"/>
              </w:rPr>
              <w:t xml:space="preserve">If a work laptop, phone, or any device with work access is lost or stolen, report it to [IT/SECURITY CONTACT] right away, even after hours. The sooner we know, the sooner we can protect the data on it. You will not be in trouble for reporting it.</w:t>
            </w:r>
          </w:p>
        </w:tc>
      </w:tr>
    </w:tbl>
    <w:p>
      <w:pPr>
        <w:pStyle w:val="Heading1"/>
        <w:pageBreakBefore/>
        <w:spacing w:after="140"/>
      </w:pPr>
      <w:r>
        <w:rPr>
          <w:rFonts w:ascii="Calibri" w:cs="Calibri" w:eastAsia="Calibri" w:hAnsi="Calibri"/>
          <w:b/>
          <w:bCs/>
          <w:color w:val="37025A"/>
          <w:sz w:val="32"/>
          <w:szCs w:val="32"/>
        </w:rPr>
        <w:t xml:space="preserve">Everyday device and data habits</w:t>
      </w:r>
    </w:p>
    <w:p>
      <w:pPr>
        <w:pStyle w:val="Heading2"/>
        <w:spacing w:after="90" w:before="220"/>
      </w:pPr>
      <w:r>
        <w:rPr>
          <w:rFonts w:ascii="Calibri" w:cs="Calibri" w:eastAsia="Calibri" w:hAnsi="Calibri"/>
          <w:b/>
          <w:bCs/>
          <w:color w:val="37025A"/>
          <w:sz w:val="26"/>
          <w:szCs w:val="26"/>
        </w:rPr>
        <w:t xml:space="preserve">Keep your devices healthy</w:t>
      </w:r>
    </w:p>
    <w:p>
      <w:pPr>
        <w:pStyle w:val="ListParagraph"/>
        <w:numPr>
          <w:ilvl w:val="0"/>
          <w:numId w:val="3"/>
        </w:numPr>
        <w:spacing w:after="70" w:line="270"/>
      </w:pPr>
      <w:r>
        <w:rPr>
          <w:rFonts w:ascii="Calibri" w:cs="Calibri" w:eastAsia="Calibri" w:hAnsi="Calibri"/>
          <w:color w:val="1A1A2E"/>
          <w:sz w:val="22"/>
          <w:szCs w:val="22"/>
        </w:rPr>
        <w:t xml:space="preserve">Lock your screen whenever you walk away.</w:t>
      </w:r>
    </w:p>
    <w:p>
      <w:pPr>
        <w:pStyle w:val="ListParagraph"/>
        <w:numPr>
          <w:ilvl w:val="0"/>
          <w:numId w:val="3"/>
        </w:numPr>
        <w:spacing w:after="70" w:line="270"/>
      </w:pPr>
      <w:r>
        <w:rPr>
          <w:rFonts w:ascii="Calibri" w:cs="Calibri" w:eastAsia="Calibri" w:hAnsi="Calibri"/>
          <w:color w:val="1A1A2E"/>
          <w:sz w:val="22"/>
          <w:szCs w:val="22"/>
        </w:rPr>
        <w:t xml:space="preserve">Install updates promptly. Updates fix security holes, so do not put them off for long.</w:t>
      </w:r>
    </w:p>
    <w:p>
      <w:pPr>
        <w:pStyle w:val="ListParagraph"/>
        <w:numPr>
          <w:ilvl w:val="0"/>
          <w:numId w:val="3"/>
        </w:numPr>
        <w:spacing w:after="70" w:line="270"/>
      </w:pPr>
      <w:r>
        <w:rPr>
          <w:rFonts w:ascii="Calibri" w:cs="Calibri" w:eastAsia="Calibri" w:hAnsi="Calibri"/>
          <w:color w:val="1A1A2E"/>
          <w:sz w:val="22"/>
          <w:szCs w:val="22"/>
        </w:rPr>
        <w:t xml:space="preserve">Only install approved software. If you need a new tool, ask [IT/SECURITY CONTACT] first.</w:t>
      </w:r>
    </w:p>
    <w:p>
      <w:pPr>
        <w:pStyle w:val="ListParagraph"/>
        <w:numPr>
          <w:ilvl w:val="0"/>
          <w:numId w:val="3"/>
        </w:numPr>
        <w:spacing w:after="70" w:line="270"/>
      </w:pPr>
      <w:r>
        <w:rPr>
          <w:rFonts w:ascii="Calibri" w:cs="Calibri" w:eastAsia="Calibri" w:hAnsi="Calibri"/>
          <w:color w:val="1A1A2E"/>
          <w:sz w:val="22"/>
          <w:szCs w:val="22"/>
        </w:rPr>
        <w:t xml:space="preserve">Shred sensitive printouts rather than tossing them in the trash or recycling.</w:t>
      </w:r>
    </w:p>
    <w:p>
      <w:pPr>
        <w:pStyle w:val="Heading2"/>
        <w:spacing w:after="90" w:before="220"/>
      </w:pPr>
      <w:r>
        <w:rPr>
          <w:rFonts w:ascii="Calibri" w:cs="Calibri" w:eastAsia="Calibri" w:hAnsi="Calibri"/>
          <w:b/>
          <w:bCs/>
          <w:color w:val="37025A"/>
          <w:sz w:val="26"/>
          <w:szCs w:val="26"/>
        </w:rPr>
        <w:t xml:space="preserve">Know how sensitive your data is</w:t>
      </w:r>
    </w:p>
    <w:p>
      <w:pPr>
        <w:spacing w:after="120" w:line="276"/>
      </w:pPr>
      <w:r>
        <w:rPr>
          <w:rFonts w:ascii="Calibri" w:cs="Calibri" w:eastAsia="Calibri" w:hAnsi="Calibri"/>
          <w:color w:val="1A1A2E"/>
          <w:sz w:val="22"/>
          <w:szCs w:val="22"/>
        </w:rPr>
        <w:t xml:space="preserve">Not all information needs the same care. A simple way to think about it:</w:t>
      </w:r>
    </w:p>
    <w:tbl>
      <w:tblPr>
        <w:tblW w:type="dxa" w:w="9360"/>
        <w:tblBorders>
          <w:top w:val="single" w:color="D8D2E2" w:sz="2"/>
          <w:left w:val="single" w:color="D8D2E2" w:sz="2"/>
          <w:bottom w:val="single" w:color="D8D2E2" w:sz="2"/>
          <w:right w:val="single" w:color="D8D2E2" w:sz="2"/>
          <w:insideH w:val="single" w:color="D8D2E2" w:sz="2"/>
          <w:insideV w:val="single" w:color="D8D2E2" w:sz="2"/>
        </w:tblBorders>
      </w:tblPr>
      <w:tblGrid>
        <w:gridCol w:w="2200"/>
        <w:gridCol w:w="7160"/>
      </w:tblGrid>
      <w:tr>
        <w:trPr>
          <w:tblHeader/>
        </w:trPr>
        <w:tc>
          <w:tcPr>
            <w:tcW w:type="dxa" w:w="2200"/>
            <w:shd w:fill="37025A" w:color="auto" w:val="clear"/>
            <w:tcMar>
              <w:top w:type="dxa" w:w="80"/>
              <w:left w:type="dxa" w:w="120"/>
              <w:bottom w:type="dxa" w:w="80"/>
              <w:right w:type="dxa" w:w="120"/>
            </w:tcMar>
            <w:vAlign w:val="center"/>
          </w:tcPr>
          <w:p>
            <w:r>
              <w:rPr>
                <w:rFonts w:ascii="Calibri" w:cs="Calibri" w:eastAsia="Calibri" w:hAnsi="Calibri"/>
                <w:b/>
                <w:bCs/>
                <w:color w:val="FFFFFF"/>
                <w:sz w:val="22"/>
                <w:szCs w:val="22"/>
              </w:rPr>
              <w:t xml:space="preserve">Level</w:t>
            </w:r>
          </w:p>
        </w:tc>
        <w:tc>
          <w:tcPr>
            <w:tcW w:type="dxa" w:w="7160"/>
            <w:shd w:fill="37025A" w:color="auto" w:val="clear"/>
            <w:tcMar>
              <w:top w:type="dxa" w:w="80"/>
              <w:left w:type="dxa" w:w="120"/>
              <w:bottom w:type="dxa" w:w="80"/>
              <w:right w:type="dxa" w:w="120"/>
            </w:tcMar>
            <w:vAlign w:val="center"/>
          </w:tcPr>
          <w:p>
            <w:r>
              <w:rPr>
                <w:rFonts w:ascii="Calibri" w:cs="Calibri" w:eastAsia="Calibri" w:hAnsi="Calibri"/>
                <w:b/>
                <w:bCs/>
                <w:color w:val="FFFFFF"/>
                <w:sz w:val="22"/>
                <w:szCs w:val="22"/>
              </w:rPr>
              <w:t xml:space="preserve">What it means</w:t>
            </w:r>
          </w:p>
        </w:tc>
      </w:tr>
      <w:tr>
        <w:tc>
          <w:tcPr>
            <w:tcW w:type="dxa" w:w="22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Public</w:t>
            </w:r>
          </w:p>
        </w:tc>
        <w:tc>
          <w:tcPr>
            <w:tcW w:type="dxa" w:w="71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Already meant for everyone, such as marketing materials. No special handling needed.</w:t>
            </w:r>
          </w:p>
        </w:tc>
      </w:tr>
      <w:tr>
        <w:tc>
          <w:tcPr>
            <w:tcW w:type="dxa" w:w="22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Internal</w:t>
            </w:r>
          </w:p>
        </w:tc>
        <w:tc>
          <w:tcPr>
            <w:tcW w:type="dxa" w:w="71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For employees, not the public, such as internal memos and schedules.</w:t>
            </w:r>
          </w:p>
        </w:tc>
      </w:tr>
      <w:tr>
        <w:tc>
          <w:tcPr>
            <w:tcW w:type="dxa" w:w="220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Confidential</w:t>
            </w:r>
          </w:p>
        </w:tc>
        <w:tc>
          <w:tcPr>
            <w:tcW w:type="dxa" w:w="7160"/>
            <w:shd w:fill="FFFFFF"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Sensitive business, customer, or employee information. Share only with those who need it.</w:t>
            </w:r>
          </w:p>
        </w:tc>
      </w:tr>
      <w:tr>
        <w:tc>
          <w:tcPr>
            <w:tcW w:type="dxa" w:w="220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Restricted</w:t>
            </w:r>
          </w:p>
        </w:tc>
        <w:tc>
          <w:tcPr>
            <w:tcW w:type="dxa" w:w="7160"/>
            <w:shd w:fill="F4F2F8" w:color="auto" w:val="clear"/>
            <w:tcMar>
              <w:top w:type="dxa" w:w="70"/>
              <w:left w:type="dxa" w:w="120"/>
              <w:bottom w:type="dxa" w:w="70"/>
              <w:right w:type="dxa" w:w="120"/>
            </w:tcMar>
            <w:vAlign w:val="center"/>
          </w:tcPr>
          <w:p>
            <w:pPr>
              <w:spacing w:line="264"/>
            </w:pPr>
            <w:r>
              <w:rPr>
                <w:rFonts w:ascii="Calibri" w:cs="Calibri" w:eastAsia="Calibri" w:hAnsi="Calibri"/>
                <w:color w:val="1A1A2E"/>
                <w:sz w:val="21"/>
                <w:szCs w:val="21"/>
              </w:rPr>
              <w:t xml:space="preserve">The most sensitive data, such as financial, legal, or health records. Handle with extra care and approval.</w:t>
            </w:r>
          </w:p>
        </w:tc>
      </w:tr>
    </w:tbl>
    <w:p>
      <w:pPr>
        <w:spacing w:after="140"/>
      </w:pPr>
      <w:r>
        <w:rPr>
          <w:sz w:val="8"/>
          <w:szCs w:val="8"/>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00BFA6"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37025A"/>
                <w:sz w:val="23"/>
                <w:szCs w:val="23"/>
              </w:rPr>
              <w:t xml:space="preserve">✓  Keep sensitive data in approved places</w:t>
            </w:r>
          </w:p>
          <w:p>
            <w:pPr>
              <w:spacing w:after="0" w:line="270"/>
            </w:pPr>
            <w:r>
              <w:rPr>
                <w:rFonts w:ascii="Calibri" w:cs="Calibri" w:eastAsia="Calibri" w:hAnsi="Calibri"/>
                <w:color w:val="1A1A2E"/>
                <w:sz w:val="22"/>
                <w:szCs w:val="22"/>
              </w:rPr>
              <w:t xml:space="preserve">Never send sensitive company or customer information through personal email, and never paste it into consumer AI tools. Keep it inside the systems [COMPANY NAME] has approved. If you are unsure where something belongs, ask [IT/SECURITY CONTACT].</w:t>
            </w:r>
          </w:p>
        </w:tc>
      </w:tr>
    </w:tbl>
    <w:p>
      <w:pPr>
        <w:pStyle w:val="Heading1"/>
        <w:pageBreakBefore/>
        <w:spacing w:after="140"/>
      </w:pPr>
      <w:r>
        <w:rPr>
          <w:rFonts w:ascii="Calibri" w:cs="Calibri" w:eastAsia="Calibri" w:hAnsi="Calibri"/>
          <w:b/>
          <w:bCs/>
          <w:color w:val="37025A"/>
          <w:sz w:val="32"/>
          <w:szCs w:val="32"/>
        </w:rPr>
        <w:t xml:space="preserve">Working with AI tools safely</w:t>
      </w:r>
    </w:p>
    <w:p>
      <w:pPr>
        <w:spacing w:after="120" w:line="276"/>
      </w:pPr>
      <w:r>
        <w:rPr>
          <w:rFonts w:ascii="Calibri" w:cs="Calibri" w:eastAsia="Calibri" w:hAnsi="Calibri"/>
          <w:color w:val="1A1A2E"/>
          <w:sz w:val="22"/>
          <w:szCs w:val="22"/>
        </w:rPr>
        <w:t xml:space="preserve">AI chat tools can be genuinely helpful for everyday work. The key thing to remember is that anything you type into a public AI tool may be stored or used to train that tool, which means it is no longer fully private.</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C38A00" w:sz="28"/>
              <w:bottom w:val="none" w:color="FFFFFF" w:sz="0"/>
              <w:right w:val="none" w:color="FFFFFF" w:sz="0"/>
            </w:tcBorders>
            <w:shd w:fill="FBF3E0" w:color="auto" w:val="clear"/>
            <w:tcMar>
              <w:top w:type="dxa" w:w="140"/>
              <w:left w:type="dxa" w:w="200"/>
              <w:bottom w:type="dxa" w:w="140"/>
              <w:right w:type="dxa" w:w="200"/>
            </w:tcMar>
          </w:tcPr>
          <w:p>
            <w:pPr>
              <w:spacing w:after="80"/>
            </w:pPr>
            <w:r>
              <w:rPr>
                <w:rFonts w:ascii="Calibri" w:cs="Calibri" w:eastAsia="Calibri" w:hAnsi="Calibri"/>
                <w:b/>
                <w:bCs/>
                <w:color w:val="C38A00"/>
                <w:sz w:val="23"/>
                <w:szCs w:val="23"/>
              </w:rPr>
              <w:t xml:space="preserve">✋  Never paste sensitive data into public AI tools</w:t>
            </w:r>
          </w:p>
          <w:p>
            <w:pPr>
              <w:spacing w:after="0" w:line="270"/>
            </w:pPr>
            <w:r>
              <w:rPr>
                <w:rFonts w:ascii="Calibri" w:cs="Calibri" w:eastAsia="Calibri" w:hAnsi="Calibri"/>
                <w:color w:val="1A1A2E"/>
                <w:sz w:val="22"/>
                <w:szCs w:val="22"/>
              </w:rPr>
              <w:t xml:space="preserve">Do not paste confidential company information, customer or client details, financial records, or health information into public AI chatbots. Treat an AI prompt the way you would treat a public website.</w:t>
            </w:r>
          </w:p>
        </w:tc>
      </w:tr>
    </w:tbl>
    <w:p>
      <w:pPr>
        <w:spacing w:after="140"/>
      </w:pPr>
      <w:r>
        <w:rPr>
          <w:sz w:val="8"/>
          <w:szCs w:val="8"/>
        </w:rPr>
        <w:t xml:space="preserve"/>
      </w:r>
    </w:p>
    <w:p>
      <w:pPr>
        <w:spacing w:after="120" w:line="276"/>
      </w:pPr>
      <w:r>
        <w:rPr>
          <w:rFonts w:ascii="Calibri" w:cs="Calibri" w:eastAsia="Calibri" w:hAnsi="Calibri"/>
          <w:color w:val="1A1A2E"/>
          <w:sz w:val="22"/>
          <w:szCs w:val="22"/>
        </w:rPr>
        <w:t xml:space="preserve">Helpful and safe uses include drafting general text, brainstorming ideas, and rewording something you would be comfortable sharing publicly. When in doubt, leave the sensitive details out, or use only the AI tools [COMPANY NAME] has approved. Always follow the [COMPANY NAME] AI policy, and ask [IT/SECURITY CONTACT] if you are not sure whether a tool is allowed.</w:t>
      </w:r>
    </w:p>
    <w:p>
      <w:pPr>
        <w:pStyle w:val="Heading1"/>
        <w:pageBreakBefore/>
        <w:spacing w:after="140"/>
      </w:pPr>
      <w:r>
        <w:rPr>
          <w:rFonts w:ascii="Calibri" w:cs="Calibri" w:eastAsia="Calibri" w:hAnsi="Calibri"/>
          <w:b/>
          <w:bCs/>
          <w:color w:val="37025A"/>
          <w:sz w:val="32"/>
          <w:szCs w:val="32"/>
        </w:rPr>
        <w:t xml:space="preserve">What to do if something feels wrong</w:t>
      </w:r>
    </w:p>
    <w:p>
      <w:pPr>
        <w:spacing w:after="120" w:line="276"/>
      </w:pPr>
      <w:r>
        <w:rPr>
          <w:rFonts w:ascii="Calibri" w:cs="Calibri" w:eastAsia="Calibri" w:hAnsi="Calibri"/>
          <w:color w:val="1A1A2E"/>
          <w:sz w:val="22"/>
          <w:szCs w:val="22"/>
        </w:rPr>
        <w:t xml:space="preserve">Your instincts matter. If a message, a call, a request, or your computer ever feels off, that feeling is worth acting on. You do not need to be certain, and you do not need to figure out what is happening on your own. Just tell someone.</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00BFA6"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37025A"/>
                <w:sz w:val="23"/>
                <w:szCs w:val="23"/>
              </w:rPr>
              <w:t xml:space="preserve">✓  See something, say something</w:t>
            </w:r>
          </w:p>
          <w:p>
            <w:pPr>
              <w:spacing w:after="70" w:line="270"/>
            </w:pPr>
            <w:r>
              <w:rPr>
                <w:rFonts w:ascii="Calibri" w:cs="Calibri" w:eastAsia="Calibri" w:hAnsi="Calibri"/>
                <w:b/>
                <w:bCs/>
                <w:color w:val="1A1A2E"/>
                <w:sz w:val="22"/>
                <w:szCs w:val="22"/>
              </w:rPr>
              <w:t xml:space="preserve">Report to: </w:t>
            </w:r>
            <w:r>
              <w:rPr>
                <w:rFonts w:ascii="Calibri" w:cs="Calibri" w:eastAsia="Calibri" w:hAnsi="Calibri"/>
                <w:color w:val="1A1A2E"/>
                <w:sz w:val="22"/>
                <w:szCs w:val="22"/>
              </w:rPr>
              <w:t xml:space="preserve">[IT/SECURITY CONTACT]</w:t>
            </w:r>
          </w:p>
          <w:p>
            <w:pPr>
              <w:spacing w:after="70" w:line="270"/>
            </w:pPr>
            <w:r>
              <w:rPr>
                <w:rFonts w:ascii="Calibri" w:cs="Calibri" w:eastAsia="Calibri" w:hAnsi="Calibri"/>
                <w:b/>
                <w:bCs/>
                <w:color w:val="1A1A2E"/>
                <w:sz w:val="22"/>
                <w:szCs w:val="22"/>
              </w:rPr>
              <w:t xml:space="preserve">How to report: </w:t>
            </w:r>
            <w:r>
              <w:rPr>
                <w:rFonts w:ascii="Calibri" w:cs="Calibri" w:eastAsia="Calibri" w:hAnsi="Calibri"/>
                <w:color w:val="1A1A2E"/>
                <w:sz w:val="22"/>
                <w:szCs w:val="22"/>
              </w:rPr>
              <w:t xml:space="preserve">[HOW TO REPORT, for example email, phone, chat, or help desk]</w:t>
            </w:r>
          </w:p>
          <w:p>
            <w:pPr>
              <w:spacing w:after="70" w:line="270"/>
            </w:pPr>
            <w:r>
              <w:rPr>
                <w:rFonts w:ascii="Calibri" w:cs="Calibri" w:eastAsia="Calibri" w:hAnsi="Calibri"/>
                <w:b/>
                <w:bCs/>
                <w:color w:val="1A1A2E"/>
                <w:sz w:val="22"/>
                <w:szCs w:val="22"/>
              </w:rPr>
              <w:t xml:space="preserve">After hours: </w:t>
            </w:r>
            <w:r>
              <w:rPr>
                <w:rFonts w:ascii="Calibri" w:cs="Calibri" w:eastAsia="Calibri" w:hAnsi="Calibri"/>
                <w:color w:val="1A1A2E"/>
                <w:sz w:val="22"/>
                <w:szCs w:val="22"/>
              </w:rPr>
              <w:t xml:space="preserve">[AFTER-HOURS CONTACT OR PROCESS]</w:t>
            </w:r>
          </w:p>
          <w:p>
            <w:pPr>
              <w:spacing w:after="0" w:line="270"/>
            </w:pPr>
            <w:r>
              <w:rPr>
                <w:rFonts w:ascii="Calibri" w:cs="Calibri" w:eastAsia="Calibri" w:hAnsi="Calibri"/>
                <w:color w:val="1A1A2E"/>
                <w:sz w:val="22"/>
                <w:szCs w:val="22"/>
              </w:rPr>
              <w:t xml:space="preserve">Tell us what happened, even if you are not sure it is a problem. Share the suspicious message rather than deleting it.</w:t>
            </w:r>
          </w:p>
        </w:tc>
      </w:tr>
    </w:tbl>
    <w:p>
      <w:pPr>
        <w:spacing w:after="160"/>
      </w:pPr>
      <w:r>
        <w:rPr>
          <w:sz w:val="8"/>
          <w:szCs w:val="8"/>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37025A"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37025A"/>
                <w:sz w:val="23"/>
                <w:szCs w:val="23"/>
              </w:rPr>
              <w:t xml:space="preserve">Reporting early is always the right call</w:t>
            </w:r>
          </w:p>
          <w:p>
            <w:pPr>
              <w:spacing w:after="0" w:line="270"/>
            </w:pPr>
            <w:r>
              <w:rPr>
                <w:rFonts w:ascii="Calibri" w:cs="Calibri" w:eastAsia="Calibri" w:hAnsi="Calibri"/>
                <w:color w:val="1A1A2E"/>
                <w:sz w:val="22"/>
                <w:szCs w:val="22"/>
              </w:rPr>
              <w:t xml:space="preserve">You will never be blamed for reporting something, even if you clicked a link or it turns out to be nothing. The people who report quickly are the ones who keep small problems from becoming big ones. We would much rather hear about ten false alarms than miss the one that mattered. Thank you for speaking up.</w:t>
            </w:r>
          </w:p>
        </w:tc>
      </w:tr>
    </w:tbl>
    <w:p>
      <w:pPr>
        <w:pStyle w:val="Heading1"/>
        <w:pageBreakBefore/>
        <w:spacing w:after="80"/>
      </w:pPr>
      <w:r>
        <w:rPr>
          <w:rFonts w:ascii="Calibri" w:cs="Calibri" w:eastAsia="Calibri" w:hAnsi="Calibri"/>
          <w:b/>
          <w:bCs/>
          <w:color w:val="37025A"/>
          <w:sz w:val="32"/>
          <w:szCs w:val="32"/>
        </w:rPr>
        <w:t xml:space="preserve">Daily security habits</w:t>
      </w:r>
    </w:p>
    <w:p>
      <w:pPr>
        <w:spacing w:after="120" w:line="276"/>
      </w:pPr>
      <w:r>
        <w:rPr>
          <w:rFonts w:ascii="Calibri" w:cs="Calibri" w:eastAsia="Calibri" w:hAnsi="Calibri"/>
          <w:i/>
          <w:iCs/>
          <w:color w:val="6B6B76"/>
          <w:sz w:val="22"/>
          <w:szCs w:val="22"/>
        </w:rPr>
        <w:t xml:space="preserve">Pin this page up at your desk. These small habits add up to strong protection.</w:t>
      </w:r>
    </w:p>
    <w:p>
      <w:pPr>
        <w:pStyle w:val="Heading2"/>
        <w:spacing w:after="90" w:before="220"/>
      </w:pPr>
      <w:r>
        <w:rPr>
          <w:rFonts w:ascii="Calibri" w:cs="Calibri" w:eastAsia="Calibri" w:hAnsi="Calibri"/>
          <w:b/>
          <w:bCs/>
          <w:color w:val="37025A"/>
          <w:sz w:val="26"/>
          <w:szCs w:val="26"/>
        </w:rPr>
        <w:t xml:space="preserve">Every day</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Lock my screen whenever I step away.</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Pause and think before clicking links or opening attachments.</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Hover over links to check where they really go.</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Verify unusual or urgent requests through a channel I trust.</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Keep sensitive data in approved systems, not personal email or AI tools.</w:t>
      </w:r>
    </w:p>
    <w:p>
      <w:pPr>
        <w:pStyle w:val="Heading2"/>
        <w:spacing w:after="90" w:before="220"/>
      </w:pPr>
      <w:r>
        <w:rPr>
          <w:rFonts w:ascii="Calibri" w:cs="Calibri" w:eastAsia="Calibri" w:hAnsi="Calibri"/>
          <w:b/>
          <w:bCs/>
          <w:color w:val="37025A"/>
          <w:sz w:val="26"/>
          <w:szCs w:val="26"/>
        </w:rPr>
        <w:t xml:space="preserve">Keep up regularly</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Install updates when prompted.</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Use the password manager [TOOL] for unique passwords.</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Keep multi-factor authentication turned on everywhere.</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Use the company VPN [TOOL] on untrusted networks.</w:t>
      </w:r>
    </w:p>
    <w:p>
      <w:pPr>
        <w:pStyle w:val="Heading2"/>
        <w:spacing w:after="90" w:before="220"/>
      </w:pPr>
      <w:r>
        <w:rPr>
          <w:rFonts w:ascii="Calibri" w:cs="Calibri" w:eastAsia="Calibri" w:hAnsi="Calibri"/>
          <w:b/>
          <w:bCs/>
          <w:color w:val="37025A"/>
          <w:sz w:val="26"/>
          <w:szCs w:val="26"/>
        </w:rPr>
        <w:t xml:space="preserve">Remember</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Real IT will never ask for my password or MFA code.</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I will never approve an MFA prompt I did not start.</w:t>
      </w:r>
    </w:p>
    <w:p>
      <w:pPr>
        <w:spacing w:after="90" w:line="276"/>
      </w:pPr>
      <w:r>
        <w:rPr>
          <w:rFonts w:ascii="Calibri" w:cs="Calibri" w:eastAsia="Calibri" w:hAnsi="Calibri"/>
          <w:b/>
          <w:bCs/>
          <w:color w:val="00BFA6"/>
          <w:sz w:val="24"/>
          <w:szCs w:val="24"/>
        </w:rPr>
        <w:t xml:space="preserve">▢  </w:t>
      </w:r>
      <w:r>
        <w:rPr>
          <w:rFonts w:ascii="Calibri" w:cs="Calibri" w:eastAsia="Calibri" w:hAnsi="Calibri"/>
          <w:color w:val="1A1A2E"/>
          <w:sz w:val="22"/>
          <w:szCs w:val="22"/>
        </w:rPr>
        <w:t xml:space="preserve">I will report anything that feels wrong, no blame, no delay.</w:t>
      </w:r>
    </w:p>
    <w:p>
      <w:pPr>
        <w:spacing w:after="120"/>
      </w:pPr>
      <w:r>
        <w:rPr>
          <w:sz w:val="8"/>
          <w:szCs w:val="8"/>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00BFA6" w:sz="28"/>
              <w:bottom w:val="none" w:color="FFFFFF" w:sz="0"/>
              <w:right w:val="none" w:color="FFFFFF" w:sz="0"/>
            </w:tcBorders>
            <w:shd w:fill="F4F2F8" w:color="auto" w:val="clear"/>
            <w:tcMar>
              <w:top w:type="dxa" w:w="140"/>
              <w:left w:type="dxa" w:w="200"/>
              <w:bottom w:type="dxa" w:w="140"/>
              <w:right w:type="dxa" w:w="200"/>
            </w:tcMar>
          </w:tcPr>
          <w:p>
            <w:pPr>
              <w:spacing w:after="80"/>
            </w:pPr>
            <w:r>
              <w:rPr>
                <w:rFonts w:ascii="Calibri" w:cs="Calibri" w:eastAsia="Calibri" w:hAnsi="Calibri"/>
                <w:b/>
                <w:bCs/>
                <w:color w:val="37025A"/>
                <w:sz w:val="23"/>
                <w:szCs w:val="23"/>
              </w:rPr>
              <w:t xml:space="preserve">Who to contact</w:t>
            </w:r>
          </w:p>
          <w:p>
            <w:pPr>
              <w:spacing w:after="0" w:line="270"/>
            </w:pPr>
            <w:r>
              <w:rPr>
                <w:rFonts w:ascii="Calibri" w:cs="Calibri" w:eastAsia="Calibri" w:hAnsi="Calibri"/>
                <w:b/>
                <w:bCs/>
                <w:color w:val="1A1A2E"/>
                <w:sz w:val="22"/>
                <w:szCs w:val="22"/>
              </w:rPr>
              <w:t xml:space="preserve">Report a concern to: </w:t>
            </w:r>
            <w:r>
              <w:rPr>
                <w:rFonts w:ascii="Calibri" w:cs="Calibri" w:eastAsia="Calibri" w:hAnsi="Calibri"/>
                <w:color w:val="1A1A2E"/>
                <w:sz w:val="22"/>
                <w:szCs w:val="22"/>
              </w:rPr>
              <w:t xml:space="preserve">[IT/SECURITY CONTACT]   |   [HOW TO REPORT]</w:t>
            </w:r>
          </w:p>
        </w:tc>
      </w:tr>
    </w:tbl>
    <w:p>
      <w:pPr>
        <w:pStyle w:val="Heading1"/>
        <w:pageBreakBefore/>
        <w:spacing w:after="140"/>
      </w:pPr>
      <w:r>
        <w:rPr>
          <w:rFonts w:ascii="Calibri" w:cs="Calibri" w:eastAsia="Calibri" w:hAnsi="Calibri"/>
          <w:b/>
          <w:bCs/>
          <w:color w:val="37025A"/>
          <w:sz w:val="32"/>
          <w:szCs w:val="32"/>
        </w:rPr>
        <w:t xml:space="preserve">Acknowledgment</w:t>
      </w:r>
    </w:p>
    <w:p>
      <w:pPr>
        <w:spacing w:after="120" w:line="276"/>
      </w:pPr>
      <w:r>
        <w:rPr>
          <w:rFonts w:ascii="Calibri" w:cs="Calibri" w:eastAsia="Calibri" w:hAnsi="Calibri"/>
          <w:color w:val="1A1A2E"/>
          <w:sz w:val="22"/>
          <w:szCs w:val="22"/>
        </w:rPr>
        <w:t xml:space="preserve">Please confirm that you have read and understood the [COMPANY NAME] Employee Cybersecurity Handbook. Your signature shows your commitment to helping keep our team, our customers, and our company safe. Thank you for being part of that effort.</w:t>
      </w:r>
    </w:p>
    <w:p>
      <w:pPr>
        <w:spacing w:after="160"/>
      </w:pPr>
      <w:r>
        <w:rPr>
          <w:sz w:val="8"/>
          <w:szCs w:val="8"/>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single" w:color="37025A" w:sz="28"/>
              <w:bottom w:val="none" w:color="FFFFFF" w:sz="0"/>
              <w:right w:val="none" w:color="FFFFFF" w:sz="0"/>
            </w:tcBorders>
            <w:shd w:fill="F4F2F8" w:color="auto" w:val="clear"/>
            <w:tcMar>
              <w:top w:type="dxa" w:w="140"/>
              <w:left w:type="dxa" w:w="200"/>
              <w:bottom w:type="dxa" w:w="140"/>
              <w:right w:type="dxa" w:w="200"/>
            </w:tcMar>
          </w:tcPr>
          <w:p>
            <w:pPr>
              <w:spacing w:after="0" w:line="270"/>
            </w:pPr>
            <w:r>
              <w:rPr>
                <w:rFonts w:ascii="Calibri" w:cs="Calibri" w:eastAsia="Calibri" w:hAnsi="Calibri"/>
                <w:b/>
                <w:bCs/>
                <w:color w:val="37025A"/>
                <w:sz w:val="22"/>
                <w:szCs w:val="22"/>
              </w:rPr>
              <w:t xml:space="preserve">I have read and understood the [COMPANY NAME] Employee Cybersecurity Handbook, and I agree to follow the practices it describes.</w:t>
            </w:r>
          </w:p>
        </w:tc>
      </w:tr>
    </w:tbl>
    <w:p>
      <w:pPr>
        <w:spacing w:after="280"/>
      </w:pPr>
      <w:r>
        <w:rPr>
          <w:sz w:val="8"/>
          <w:szCs w:val="8"/>
        </w:rPr>
        <w:t xml:space="preserve"/>
      </w:r>
    </w:p>
    <w:p>
      <w:pPr>
        <w:pBdr>
          <w:bottom w:val="single" w:color="1A1A2E" w:sz="6" w:space="2"/>
        </w:pBdr>
        <w:spacing w:after="40" w:before="360"/>
      </w:pPr>
      <w:r>
        <w:rPr>
          <w:sz w:val="22"/>
          <w:szCs w:val="22"/>
        </w:rPr>
        <w:t xml:space="preserve"/>
      </w:r>
    </w:p>
    <w:p>
      <w:pPr>
        <w:spacing w:after="120"/>
      </w:pPr>
      <w:r>
        <w:rPr>
          <w:rFonts w:ascii="Calibri" w:cs="Calibri" w:eastAsia="Calibri" w:hAnsi="Calibri"/>
          <w:color w:val="6B6B76"/>
          <w:sz w:val="20"/>
          <w:szCs w:val="20"/>
        </w:rPr>
        <w:t xml:space="preserve">Employee name (printed)</w:t>
      </w:r>
    </w:p>
    <w:p>
      <w:pPr>
        <w:pBdr>
          <w:bottom w:val="single" w:color="1A1A2E" w:sz="6" w:space="2"/>
        </w:pBdr>
        <w:spacing w:after="40" w:before="360"/>
      </w:pPr>
      <w:r>
        <w:rPr>
          <w:sz w:val="22"/>
          <w:szCs w:val="22"/>
        </w:rPr>
        <w:t xml:space="preserve"/>
      </w:r>
    </w:p>
    <w:p>
      <w:pPr>
        <w:spacing w:after="120"/>
      </w:pPr>
      <w:r>
        <w:rPr>
          <w:rFonts w:ascii="Calibri" w:cs="Calibri" w:eastAsia="Calibri" w:hAnsi="Calibri"/>
          <w:color w:val="6B6B76"/>
          <w:sz w:val="20"/>
          <w:szCs w:val="20"/>
        </w:rPr>
        <w:t xml:space="preserve">Employee signature</w:t>
      </w:r>
    </w:p>
    <w:p>
      <w:pPr>
        <w:pBdr>
          <w:bottom w:val="single" w:color="1A1A2E" w:sz="6" w:space="2"/>
        </w:pBdr>
        <w:spacing w:after="40" w:before="360"/>
      </w:pPr>
      <w:r>
        <w:rPr>
          <w:sz w:val="22"/>
          <w:szCs w:val="22"/>
        </w:rPr>
        <w:t xml:space="preserve"/>
      </w:r>
    </w:p>
    <w:p>
      <w:pPr>
        <w:spacing w:after="120"/>
      </w:pPr>
      <w:r>
        <w:rPr>
          <w:rFonts w:ascii="Calibri" w:cs="Calibri" w:eastAsia="Calibri" w:hAnsi="Calibri"/>
          <w:color w:val="6B6B76"/>
          <w:sz w:val="20"/>
          <w:szCs w:val="20"/>
        </w:rPr>
        <w:t xml:space="preserve">Date</w:t>
      </w:r>
    </w:p>
    <w:p>
      <w:pPr>
        <w:pBdr>
          <w:bottom w:val="single" w:color="1A1A2E" w:sz="6" w:space="2"/>
        </w:pBdr>
        <w:spacing w:after="40" w:before="360"/>
      </w:pPr>
      <w:r>
        <w:rPr>
          <w:sz w:val="22"/>
          <w:szCs w:val="22"/>
        </w:rPr>
        <w:t xml:space="preserve"/>
      </w:r>
    </w:p>
    <w:p>
      <w:pPr>
        <w:spacing w:after="120"/>
      </w:pPr>
      <w:r>
        <w:rPr>
          <w:rFonts w:ascii="Calibri" w:cs="Calibri" w:eastAsia="Calibri" w:hAnsi="Calibri"/>
          <w:color w:val="6B6B76"/>
          <w:sz w:val="20"/>
          <w:szCs w:val="20"/>
        </w:rPr>
        <w:t xml:space="preserve">Department or role</w:t>
      </w:r>
    </w:p>
    <w:sectPr>
      <w:footerReference w:type="default" r:id="rId7"/>
      <w:pgSz w:w="12240" w:h="15840" w:orient="portrait"/>
      <w:pgMar w:top="144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2E2" w:sz="4" w:space="6"/>
      </w:pBdr>
      <w:spacing w:after="20" w:before="80"/>
      <w:jc w:val="center"/>
    </w:pPr>
    <w:r>
      <w:rPr>
        <w:rFonts w:ascii="Calibri" w:cs="Calibri" w:eastAsia="Calibri" w:hAnsi="Calibri"/>
        <w:i/>
        <w:iCs/>
        <w:color w:val="6B6B76"/>
        <w:sz w:val="15"/>
        <w:szCs w:val="15"/>
      </w:rPr>
      <w:t xml:space="preserve">Provided by Phantom Technology Solutions as a starting template. Customize for your organization. Not legal advice. hello@phantomts.com</w:t>
    </w:r>
  </w:p>
  <w:p>
    <w:pPr>
      <w:jc w:val="center"/>
    </w:pPr>
    <w:r>
      <w:rPr>
        <w:rFonts w:ascii="Calibri" w:cs="Calibri" w:eastAsia="Calibri" w:hAnsi="Calibri"/>
        <w:color w:val="6B6B76"/>
        <w:sz w:val="15"/>
        <w:szCs w:val="15"/>
      </w:rPr>
      <w:t xml:space="preserve">[COMPANY NAME] Employee Cybersecurity Handbook   |   Page </w:t>
    </w:r>
    <w:r>
      <w:rPr>
        <w:rFonts w:ascii="Calibri" w:cs="Calibri" w:eastAsia="Calibri" w:hAnsi="Calibri"/>
        <w:color w:val="6B6B76"/>
        <w:sz w:val="15"/>
        <w:szCs w:val="15"/>
      </w:rPr>
      <w:fldChar w:fldCharType="begin"/>
      <w:instrText xml:space="preserve">PAGE</w:instrText>
      <w:fldChar w:fldCharType="separate"/>
      <w:fldChar w:fldCharType="end"/>
    </w:r>
    <w:r>
      <w:rPr>
        <w:rFonts w:ascii="Calibri" w:cs="Calibri" w:eastAsia="Calibri" w:hAnsi="Calibri"/>
        <w:color w:val="6B6B76"/>
        <w:sz w:val="15"/>
        <w:szCs w:val="15"/>
      </w:rPr>
      <w:t xml:space="preserve"> of </w:t>
    </w:r>
    <w:r>
      <w:rPr>
        <w:rFonts w:ascii="Calibri" w:cs="Calibri" w:eastAsia="Calibri" w:hAnsi="Calibri"/>
        <w:color w:val="6B6B7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color w:val="00BFA6"/>
      </w:rPr>
    </w:lvl>
  </w:abstractNum>
  <w:abstractNum w:abstractNumId="3" w15:restartNumberingAfterBreak="0">
    <w:multiLevelType w:val="hybridMultilevel"/>
    <w:lvl w:ilvl="0" w15:tentative="1">
      <w:start w:val="1"/>
      <w:numFmt w:val="bullet"/>
      <w:lvlText w:val="•"/>
      <w:lvlJc w:val="left"/>
      <w:pPr>
        <w:ind w:left="460" w:hanging="260"/>
      </w:pPr>
      <w:rPr>
        <w:color w:val="00BFA6"/>
      </w:rPr>
    </w:lvl>
  </w:abstractNum>
  <w:abstractNum w:abstractNumId="4"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libri" w:cs="Calibri" w:eastAsia="Calibri" w:hAnsi="Calibri"/>
      <w:b/>
      <w:bCs/>
      <w:color w:val="37025A"/>
      <w:sz w:val="32"/>
      <w:szCs w:val="32"/>
    </w:rPr>
  </w:style>
  <w:style w:type="paragraph" w:styleId="Heading2">
    <w:name w:val="Heading 2"/>
    <w:basedOn w:val="Normal"/>
    <w:next w:val="Normal"/>
    <w:qFormat/>
    <w:pPr>
      <w:spacing w:after="90" w:before="220"/>
      <w:outlineLvl w:val="1"/>
    </w:pPr>
    <w:rPr>
      <w:rFonts w:ascii="Calibri" w:cs="Calibri" w:eastAsia="Calibri" w:hAnsi="Calibri"/>
      <w:b/>
      <w:bCs/>
      <w:color w:val="37025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7a18ca4c043949d86f17d1a57c204ac5292b3567.png"/><Relationship Id="rId9" Type="http://schemas.openxmlformats.org/officeDocument/2006/relationships/image" Target="media/a994a64f5efe2eed56791c06a480c66ea97abfd2.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Cybersecurity Awareness Handbook</dc:title>
  <dc:creator>Phantom Technology Solutions</dc:creator>
  <dc:description>Customer-facing editable handbook template</dc:description>
  <cp:lastModifiedBy>Un-named</cp:lastModifiedBy>
  <cp:revision>1</cp:revision>
  <dcterms:created xsi:type="dcterms:W3CDTF">2026-06-22T22:30:10.791Z</dcterms:created>
  <dcterms:modified xsi:type="dcterms:W3CDTF">2026-06-22T22:30:10.791Z</dcterms:modified>
</cp:coreProperties>
</file>

<file path=docProps/custom.xml><?xml version="1.0" encoding="utf-8"?>
<Properties xmlns="http://schemas.openxmlformats.org/officeDocument/2006/custom-properties" xmlns:vt="http://schemas.openxmlformats.org/officeDocument/2006/docPropsVTypes"/>
</file>